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1081"/>
        <w:gridCol w:w="1824"/>
        <w:gridCol w:w="3557"/>
      </w:tblGrid>
      <w:tr w:rsidR="00251BD0" w:rsidRPr="00251BD0" w14:paraId="27ED53DA" w14:textId="77777777" w:rsidTr="00251BD0">
        <w:trPr>
          <w:trHeight w:val="633"/>
        </w:trPr>
        <w:tc>
          <w:tcPr>
            <w:tcW w:w="9238" w:type="dxa"/>
            <w:gridSpan w:val="4"/>
            <w:shd w:val="clear" w:color="auto" w:fill="E6E6E6"/>
          </w:tcPr>
          <w:p w14:paraId="3731F642" w14:textId="77777777" w:rsidR="00251BD0" w:rsidRPr="00251BD0" w:rsidRDefault="00251BD0" w:rsidP="00B9372E">
            <w:pPr>
              <w:spacing w:after="0"/>
              <w:jc w:val="center"/>
              <w:rPr>
                <w:rFonts w:ascii="Times New Roman" w:eastAsia="Times New Roman" w:hAnsi="Times New Roman" w:cs="Times New Roman"/>
                <w:b/>
                <w:color w:val="000000"/>
                <w:sz w:val="28"/>
                <w:szCs w:val="28"/>
              </w:rPr>
            </w:pPr>
            <w:r w:rsidRPr="00251BD0">
              <w:rPr>
                <w:rFonts w:ascii="Times New Roman" w:eastAsia="Times New Roman" w:hAnsi="Times New Roman" w:cs="Times New Roman"/>
                <w:b/>
                <w:color w:val="000000"/>
                <w:sz w:val="28"/>
                <w:szCs w:val="28"/>
              </w:rPr>
              <w:t xml:space="preserve">Муниципальное бюджетное общеобразовательное учреждение </w:t>
            </w:r>
          </w:p>
          <w:p w14:paraId="12C124CF" w14:textId="77777777" w:rsidR="00251BD0" w:rsidRPr="00251BD0" w:rsidRDefault="00251BD0" w:rsidP="00B9372E">
            <w:pPr>
              <w:spacing w:after="0"/>
              <w:jc w:val="center"/>
              <w:rPr>
                <w:rFonts w:ascii="Times New Roman" w:eastAsia="Times New Roman" w:hAnsi="Times New Roman" w:cs="Times New Roman"/>
                <w:b/>
                <w:color w:val="000000"/>
                <w:sz w:val="28"/>
                <w:szCs w:val="28"/>
              </w:rPr>
            </w:pPr>
            <w:r w:rsidRPr="00251BD0">
              <w:rPr>
                <w:rFonts w:ascii="Times New Roman" w:eastAsia="Times New Roman" w:hAnsi="Times New Roman" w:cs="Times New Roman"/>
                <w:b/>
                <w:color w:val="000000"/>
                <w:sz w:val="28"/>
                <w:szCs w:val="28"/>
              </w:rPr>
              <w:t>«Социально-экономический лицей № 21</w:t>
            </w:r>
          </w:p>
          <w:p w14:paraId="16ADE315" w14:textId="77777777" w:rsidR="00251BD0" w:rsidRPr="00251BD0" w:rsidRDefault="00251BD0" w:rsidP="00B9372E">
            <w:pPr>
              <w:spacing w:after="0"/>
              <w:jc w:val="center"/>
              <w:rPr>
                <w:rFonts w:ascii="Times New Roman" w:eastAsia="Times New Roman" w:hAnsi="Times New Roman" w:cs="Times New Roman"/>
                <w:color w:val="000000"/>
                <w:sz w:val="28"/>
                <w:szCs w:val="28"/>
              </w:rPr>
            </w:pPr>
            <w:r w:rsidRPr="00251BD0">
              <w:rPr>
                <w:rFonts w:ascii="Times New Roman" w:eastAsia="Times New Roman" w:hAnsi="Times New Roman" w:cs="Times New Roman"/>
                <w:b/>
                <w:color w:val="000000"/>
                <w:sz w:val="28"/>
                <w:szCs w:val="28"/>
              </w:rPr>
              <w:t>имени Героя России С.В. Самойлова»</w:t>
            </w:r>
          </w:p>
        </w:tc>
      </w:tr>
      <w:tr w:rsidR="00251BD0" w:rsidRPr="00251BD0" w14:paraId="0F2D327B" w14:textId="77777777" w:rsidTr="00251BD0">
        <w:trPr>
          <w:trHeight w:val="354"/>
        </w:trPr>
        <w:tc>
          <w:tcPr>
            <w:tcW w:w="2776" w:type="dxa"/>
            <w:vAlign w:val="center"/>
          </w:tcPr>
          <w:p w14:paraId="56B6A703" w14:textId="77777777" w:rsidR="00251BD0" w:rsidRPr="00251BD0" w:rsidRDefault="00251BD0" w:rsidP="00B9372E">
            <w:pPr>
              <w:spacing w:after="0"/>
              <w:jc w:val="center"/>
              <w:rPr>
                <w:rFonts w:ascii="Times New Roman" w:eastAsia="Times New Roman" w:hAnsi="Times New Roman" w:cs="Times New Roman"/>
                <w:b/>
                <w:color w:val="000000"/>
                <w:sz w:val="28"/>
                <w:szCs w:val="28"/>
              </w:rPr>
            </w:pPr>
            <w:r w:rsidRPr="00251BD0">
              <w:rPr>
                <w:rFonts w:ascii="Times New Roman" w:eastAsia="Times New Roman" w:hAnsi="Times New Roman" w:cs="Times New Roman"/>
                <w:b/>
                <w:color w:val="000000"/>
                <w:sz w:val="28"/>
                <w:szCs w:val="28"/>
              </w:rPr>
              <w:t xml:space="preserve">  Сиреневый бульвар, д.15, г. Псков, 180019 </w:t>
            </w:r>
          </w:p>
        </w:tc>
        <w:tc>
          <w:tcPr>
            <w:tcW w:w="1081" w:type="dxa"/>
            <w:vAlign w:val="center"/>
          </w:tcPr>
          <w:p w14:paraId="38320F9B" w14:textId="77777777" w:rsidR="00251BD0" w:rsidRPr="00251BD0" w:rsidRDefault="00251BD0" w:rsidP="00B9372E">
            <w:pPr>
              <w:spacing w:after="0"/>
              <w:jc w:val="center"/>
              <w:rPr>
                <w:rFonts w:ascii="Times New Roman" w:eastAsia="Times New Roman" w:hAnsi="Times New Roman" w:cs="Times New Roman"/>
                <w:b/>
                <w:color w:val="000000"/>
                <w:sz w:val="28"/>
                <w:szCs w:val="28"/>
              </w:rPr>
            </w:pPr>
            <w:r w:rsidRPr="00251BD0">
              <w:rPr>
                <w:rFonts w:ascii="Times New Roman" w:eastAsia="Times New Roman" w:hAnsi="Times New Roman" w:cs="Times New Roman"/>
                <w:b/>
                <w:color w:val="000000"/>
                <w:sz w:val="28"/>
                <w:szCs w:val="28"/>
              </w:rPr>
              <w:t> (8112) 53-84-03</w:t>
            </w:r>
          </w:p>
        </w:tc>
        <w:tc>
          <w:tcPr>
            <w:tcW w:w="1824" w:type="dxa"/>
            <w:vAlign w:val="center"/>
          </w:tcPr>
          <w:p w14:paraId="738D8E43" w14:textId="77777777" w:rsidR="00251BD0" w:rsidRPr="00251BD0" w:rsidRDefault="00251BD0" w:rsidP="00B9372E">
            <w:pPr>
              <w:spacing w:after="0"/>
              <w:jc w:val="center"/>
              <w:rPr>
                <w:rFonts w:ascii="Times New Roman" w:eastAsia="Times New Roman" w:hAnsi="Times New Roman" w:cs="Times New Roman"/>
                <w:b/>
                <w:color w:val="000000"/>
                <w:sz w:val="28"/>
                <w:szCs w:val="28"/>
              </w:rPr>
            </w:pPr>
            <w:r w:rsidRPr="00251BD0">
              <w:rPr>
                <w:rFonts w:ascii="Times New Roman" w:eastAsia="Times New Roman" w:hAnsi="Times New Roman" w:cs="Times New Roman"/>
                <w:b/>
                <w:color w:val="000000"/>
                <w:sz w:val="28"/>
                <w:szCs w:val="28"/>
              </w:rPr>
              <w:t>факс: (8812)       53-84-03</w:t>
            </w:r>
          </w:p>
        </w:tc>
        <w:tc>
          <w:tcPr>
            <w:tcW w:w="3557" w:type="dxa"/>
            <w:vAlign w:val="center"/>
          </w:tcPr>
          <w:p w14:paraId="1897A231" w14:textId="77777777" w:rsidR="00251BD0" w:rsidRPr="00251BD0" w:rsidRDefault="00251BD0" w:rsidP="00B9372E">
            <w:pPr>
              <w:spacing w:after="0"/>
              <w:rPr>
                <w:rFonts w:ascii="Times New Roman" w:eastAsia="Times New Roman" w:hAnsi="Times New Roman" w:cs="Times New Roman"/>
                <w:b/>
                <w:color w:val="000000"/>
                <w:sz w:val="28"/>
                <w:szCs w:val="28"/>
              </w:rPr>
            </w:pPr>
            <w:r w:rsidRPr="00251BD0">
              <w:rPr>
                <w:rFonts w:ascii="Times New Roman" w:eastAsia="Times New Roman" w:hAnsi="Times New Roman" w:cs="Times New Roman"/>
                <w:b/>
                <w:color w:val="000000"/>
                <w:sz w:val="28"/>
                <w:szCs w:val="28"/>
              </w:rPr>
              <w:t> е-</w:t>
            </w:r>
            <w:proofErr w:type="spellStart"/>
            <w:proofErr w:type="gramStart"/>
            <w:r w:rsidRPr="00251BD0">
              <w:rPr>
                <w:rFonts w:ascii="Times New Roman" w:eastAsia="Times New Roman" w:hAnsi="Times New Roman" w:cs="Times New Roman"/>
                <w:b/>
                <w:color w:val="000000"/>
                <w:sz w:val="28"/>
                <w:szCs w:val="28"/>
              </w:rPr>
              <w:t>mail</w:t>
            </w:r>
            <w:proofErr w:type="spellEnd"/>
            <w:r w:rsidRPr="00251BD0">
              <w:rPr>
                <w:rFonts w:ascii="Times New Roman" w:eastAsia="Times New Roman" w:hAnsi="Times New Roman" w:cs="Times New Roman"/>
                <w:b/>
                <w:color w:val="000000"/>
                <w:sz w:val="28"/>
                <w:szCs w:val="28"/>
              </w:rPr>
              <w:t>:  org</w:t>
            </w:r>
            <w:proofErr w:type="gramEnd"/>
            <w:r w:rsidRPr="00251BD0">
              <w:rPr>
                <w:rFonts w:ascii="Times New Roman" w:eastAsia="Times New Roman" w:hAnsi="Times New Roman" w:cs="Times New Roman"/>
                <w:b/>
                <w:color w:val="000000"/>
                <w:sz w:val="28"/>
                <w:szCs w:val="28"/>
              </w:rPr>
              <w:t xml:space="preserve">17@pskovedu. </w:t>
            </w:r>
            <w:proofErr w:type="spellStart"/>
            <w:r w:rsidRPr="00251BD0">
              <w:rPr>
                <w:rFonts w:ascii="Times New Roman" w:eastAsia="Times New Roman" w:hAnsi="Times New Roman" w:cs="Times New Roman"/>
                <w:b/>
                <w:color w:val="000000"/>
                <w:sz w:val="28"/>
                <w:szCs w:val="28"/>
              </w:rPr>
              <w:t>ru</w:t>
            </w:r>
            <w:proofErr w:type="spellEnd"/>
          </w:p>
          <w:p w14:paraId="0C360367" w14:textId="77777777" w:rsidR="00251BD0" w:rsidRPr="00251BD0" w:rsidRDefault="00251BD0" w:rsidP="00B9372E">
            <w:pPr>
              <w:spacing w:after="0"/>
              <w:rPr>
                <w:rFonts w:ascii="Times New Roman" w:eastAsia="Times New Roman" w:hAnsi="Times New Roman" w:cs="Times New Roman"/>
                <w:b/>
                <w:color w:val="000000"/>
                <w:sz w:val="28"/>
                <w:szCs w:val="28"/>
              </w:rPr>
            </w:pPr>
          </w:p>
        </w:tc>
      </w:tr>
    </w:tbl>
    <w:p w14:paraId="7572263D" w14:textId="77777777" w:rsidR="00251BD0" w:rsidRPr="00251BD0" w:rsidRDefault="00251BD0" w:rsidP="00251BD0">
      <w:pPr>
        <w:spacing w:after="0" w:line="240" w:lineRule="auto"/>
        <w:jc w:val="right"/>
        <w:rPr>
          <w:rFonts w:ascii="Times New Roman" w:eastAsia="Calibri" w:hAnsi="Times New Roman" w:cs="Times New Roman"/>
          <w:b/>
          <w:sz w:val="28"/>
          <w:szCs w:val="28"/>
          <w:lang w:eastAsia="en-US"/>
        </w:rPr>
      </w:pPr>
    </w:p>
    <w:p w14:paraId="72FB4F98" w14:textId="3FFC4907" w:rsidR="00251BD0" w:rsidRPr="00251BD0" w:rsidRDefault="00251BD0" w:rsidP="00251BD0">
      <w:pPr>
        <w:spacing w:after="0" w:line="240" w:lineRule="auto"/>
        <w:jc w:val="center"/>
        <w:rPr>
          <w:rFonts w:ascii="Times New Roman" w:eastAsia="Calibri" w:hAnsi="Times New Roman" w:cs="Times New Roman"/>
          <w:b/>
          <w:sz w:val="28"/>
          <w:szCs w:val="28"/>
          <w:lang w:eastAsia="en-US"/>
        </w:rPr>
      </w:pPr>
    </w:p>
    <w:p w14:paraId="2E296F2F" w14:textId="29CD4DE3" w:rsidR="00251BD0" w:rsidRPr="00251BD0" w:rsidRDefault="00D44E3B" w:rsidP="00251BD0">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inline distT="0" distB="0" distL="0" distR="0" wp14:anchorId="46D07AA2" wp14:editId="3D24047F">
            <wp:extent cx="6162040" cy="243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62040" cy="2438400"/>
                    </a:xfrm>
                    <a:prstGeom prst="rect">
                      <a:avLst/>
                    </a:prstGeom>
                    <a:noFill/>
                  </pic:spPr>
                </pic:pic>
              </a:graphicData>
            </a:graphic>
          </wp:inline>
        </w:drawing>
      </w:r>
    </w:p>
    <w:p w14:paraId="4BB27070" w14:textId="77777777" w:rsidR="00251BD0" w:rsidRPr="00251BD0" w:rsidRDefault="00251BD0" w:rsidP="00251BD0">
      <w:pPr>
        <w:spacing w:after="0" w:line="360" w:lineRule="auto"/>
        <w:jc w:val="center"/>
        <w:rPr>
          <w:rFonts w:ascii="Times New Roman" w:eastAsia="Calibri" w:hAnsi="Times New Roman" w:cs="Times New Roman"/>
          <w:b/>
          <w:sz w:val="28"/>
          <w:szCs w:val="28"/>
          <w:lang w:eastAsia="en-US"/>
        </w:rPr>
      </w:pPr>
      <w:r w:rsidRPr="00251BD0">
        <w:rPr>
          <w:rFonts w:ascii="Times New Roman" w:eastAsia="Calibri" w:hAnsi="Times New Roman" w:cs="Times New Roman"/>
          <w:b/>
          <w:sz w:val="28"/>
          <w:szCs w:val="28"/>
          <w:lang w:eastAsia="en-US"/>
        </w:rPr>
        <w:t xml:space="preserve">Рабочая программа </w:t>
      </w:r>
    </w:p>
    <w:p w14:paraId="17905813" w14:textId="77777777" w:rsidR="00251BD0" w:rsidRPr="00251BD0" w:rsidRDefault="00251BD0" w:rsidP="00251BD0">
      <w:pPr>
        <w:spacing w:after="0" w:line="360" w:lineRule="auto"/>
        <w:jc w:val="center"/>
        <w:rPr>
          <w:rFonts w:ascii="Times New Roman" w:eastAsia="Calibri" w:hAnsi="Times New Roman" w:cs="Times New Roman"/>
          <w:b/>
          <w:sz w:val="28"/>
          <w:szCs w:val="28"/>
          <w:lang w:eastAsia="en-US"/>
        </w:rPr>
      </w:pPr>
      <w:r w:rsidRPr="00251BD0">
        <w:rPr>
          <w:rFonts w:ascii="Times New Roman" w:eastAsia="Calibri" w:hAnsi="Times New Roman" w:cs="Times New Roman"/>
          <w:b/>
          <w:sz w:val="28"/>
          <w:szCs w:val="28"/>
          <w:lang w:eastAsia="en-US"/>
        </w:rPr>
        <w:t>курса внеурочной деятельности</w:t>
      </w:r>
    </w:p>
    <w:p w14:paraId="178F8D26" w14:textId="77777777" w:rsidR="00251BD0" w:rsidRPr="00251BD0" w:rsidRDefault="00251BD0" w:rsidP="00251BD0">
      <w:pPr>
        <w:spacing w:after="0" w:line="360" w:lineRule="auto"/>
        <w:jc w:val="center"/>
        <w:rPr>
          <w:rFonts w:ascii="Times New Roman" w:eastAsia="Calibri" w:hAnsi="Times New Roman" w:cs="Times New Roman"/>
          <w:sz w:val="28"/>
          <w:szCs w:val="28"/>
          <w:lang w:eastAsia="en-US"/>
        </w:rPr>
      </w:pPr>
      <w:r w:rsidRPr="00251BD0">
        <w:rPr>
          <w:rFonts w:ascii="Times New Roman" w:eastAsia="Calibri" w:hAnsi="Times New Roman" w:cs="Times New Roman"/>
          <w:b/>
          <w:sz w:val="28"/>
          <w:szCs w:val="28"/>
          <w:lang w:eastAsia="en-US"/>
        </w:rPr>
        <w:t>«Проектная деятельность (5 класс)»</w:t>
      </w:r>
    </w:p>
    <w:p w14:paraId="79269FC7" w14:textId="77777777" w:rsidR="00251BD0" w:rsidRPr="00251BD0" w:rsidRDefault="00251BD0" w:rsidP="00251BD0">
      <w:pPr>
        <w:spacing w:after="0" w:line="360" w:lineRule="auto"/>
        <w:rPr>
          <w:rFonts w:ascii="Times New Roman" w:eastAsia="Calibri" w:hAnsi="Times New Roman" w:cs="Times New Roman"/>
          <w:b/>
          <w:sz w:val="28"/>
          <w:szCs w:val="28"/>
          <w:lang w:eastAsia="en-US"/>
        </w:rPr>
      </w:pPr>
    </w:p>
    <w:p w14:paraId="59CC7F3E" w14:textId="77777777" w:rsidR="00251BD0" w:rsidRPr="00251BD0" w:rsidRDefault="00251BD0" w:rsidP="00251BD0">
      <w:pPr>
        <w:spacing w:after="0" w:line="360" w:lineRule="auto"/>
        <w:rPr>
          <w:rFonts w:ascii="Times New Roman" w:eastAsia="Calibri" w:hAnsi="Times New Roman" w:cs="Times New Roman"/>
          <w:b/>
          <w:sz w:val="28"/>
          <w:szCs w:val="28"/>
          <w:lang w:eastAsia="en-US"/>
        </w:rPr>
      </w:pPr>
    </w:p>
    <w:p w14:paraId="153A415F" w14:textId="77777777" w:rsidR="00251BD0" w:rsidRPr="00251BD0" w:rsidRDefault="00251BD0" w:rsidP="00251BD0">
      <w:pPr>
        <w:spacing w:after="0" w:line="360" w:lineRule="auto"/>
        <w:rPr>
          <w:rFonts w:ascii="Times New Roman" w:eastAsia="Calibri" w:hAnsi="Times New Roman" w:cs="Times New Roman"/>
          <w:b/>
          <w:sz w:val="28"/>
          <w:szCs w:val="28"/>
          <w:lang w:eastAsia="en-US"/>
        </w:rPr>
      </w:pPr>
    </w:p>
    <w:p w14:paraId="76EA96CD" w14:textId="77777777" w:rsidR="00251BD0" w:rsidRPr="00251BD0" w:rsidRDefault="00251BD0" w:rsidP="00251BD0">
      <w:pPr>
        <w:spacing w:after="0" w:line="240" w:lineRule="auto"/>
        <w:jc w:val="right"/>
        <w:rPr>
          <w:rFonts w:ascii="Times New Roman" w:eastAsia="Calibri" w:hAnsi="Times New Roman" w:cs="Times New Roman"/>
          <w:b/>
          <w:sz w:val="28"/>
          <w:szCs w:val="28"/>
          <w:lang w:eastAsia="en-US"/>
        </w:rPr>
      </w:pPr>
      <w:r w:rsidRPr="00251BD0">
        <w:rPr>
          <w:rFonts w:ascii="Times New Roman" w:eastAsia="Calibri" w:hAnsi="Times New Roman" w:cs="Times New Roman"/>
          <w:b/>
          <w:sz w:val="28"/>
          <w:szCs w:val="28"/>
          <w:lang w:eastAsia="en-US"/>
        </w:rPr>
        <w:t xml:space="preserve">Составитель: Виноградова Алина Александровна, </w:t>
      </w:r>
    </w:p>
    <w:p w14:paraId="20A826A4" w14:textId="77777777" w:rsidR="00251BD0" w:rsidRPr="00251BD0" w:rsidRDefault="00251BD0" w:rsidP="00251BD0">
      <w:pPr>
        <w:spacing w:after="0" w:line="240" w:lineRule="auto"/>
        <w:jc w:val="right"/>
        <w:rPr>
          <w:rFonts w:ascii="Times New Roman" w:eastAsia="Calibri" w:hAnsi="Times New Roman" w:cs="Times New Roman"/>
          <w:b/>
          <w:sz w:val="28"/>
          <w:szCs w:val="28"/>
          <w:lang w:eastAsia="en-US"/>
        </w:rPr>
      </w:pPr>
      <w:r w:rsidRPr="00251BD0">
        <w:rPr>
          <w:rFonts w:ascii="Times New Roman" w:eastAsia="Calibri" w:hAnsi="Times New Roman" w:cs="Times New Roman"/>
          <w:b/>
          <w:sz w:val="28"/>
          <w:szCs w:val="28"/>
          <w:lang w:eastAsia="en-US"/>
        </w:rPr>
        <w:t>Педагог-психолог</w:t>
      </w:r>
    </w:p>
    <w:p w14:paraId="6DDF3845" w14:textId="77777777" w:rsidR="00251BD0" w:rsidRPr="00251BD0" w:rsidRDefault="00251BD0" w:rsidP="00251BD0">
      <w:pPr>
        <w:spacing w:after="0" w:line="240" w:lineRule="auto"/>
        <w:jc w:val="right"/>
        <w:rPr>
          <w:rFonts w:ascii="Times New Roman" w:eastAsia="Calibri" w:hAnsi="Times New Roman" w:cs="Times New Roman"/>
          <w:b/>
          <w:sz w:val="28"/>
          <w:szCs w:val="28"/>
          <w:lang w:eastAsia="en-US"/>
        </w:rPr>
      </w:pPr>
      <w:r w:rsidRPr="00251BD0">
        <w:rPr>
          <w:rFonts w:ascii="Times New Roman" w:eastAsia="Calibri" w:hAnsi="Times New Roman" w:cs="Times New Roman"/>
          <w:b/>
          <w:sz w:val="28"/>
          <w:szCs w:val="28"/>
          <w:lang w:eastAsia="en-US"/>
        </w:rPr>
        <w:t>Срок реализации: 1 год</w:t>
      </w:r>
    </w:p>
    <w:p w14:paraId="277E8EFA" w14:textId="77777777" w:rsidR="00251BD0" w:rsidRPr="00251BD0" w:rsidRDefault="00251BD0" w:rsidP="00251BD0">
      <w:pPr>
        <w:spacing w:after="0" w:line="240" w:lineRule="auto"/>
        <w:jc w:val="right"/>
        <w:rPr>
          <w:rFonts w:ascii="Times New Roman" w:eastAsia="Calibri" w:hAnsi="Times New Roman" w:cs="Times New Roman"/>
          <w:b/>
          <w:sz w:val="28"/>
          <w:szCs w:val="28"/>
          <w:lang w:eastAsia="en-US"/>
        </w:rPr>
      </w:pPr>
      <w:r w:rsidRPr="00251BD0">
        <w:rPr>
          <w:rFonts w:ascii="Times New Roman" w:eastAsia="Calibri" w:hAnsi="Times New Roman" w:cs="Times New Roman"/>
          <w:b/>
          <w:sz w:val="28"/>
          <w:szCs w:val="28"/>
          <w:lang w:eastAsia="en-US"/>
        </w:rPr>
        <w:t>Возраст обучающихся: 11-12 лет</w:t>
      </w:r>
    </w:p>
    <w:p w14:paraId="3D3FD37A" w14:textId="22B9BB7C" w:rsidR="00251BD0" w:rsidRDefault="00251BD0" w:rsidP="00251BD0">
      <w:pPr>
        <w:spacing w:after="0" w:line="240" w:lineRule="auto"/>
        <w:jc w:val="right"/>
        <w:rPr>
          <w:rFonts w:ascii="Times New Roman" w:eastAsia="Calibri" w:hAnsi="Times New Roman" w:cs="Times New Roman"/>
          <w:b/>
          <w:sz w:val="28"/>
          <w:szCs w:val="28"/>
          <w:lang w:eastAsia="en-US"/>
        </w:rPr>
      </w:pPr>
      <w:r w:rsidRPr="00251BD0">
        <w:rPr>
          <w:rFonts w:ascii="Times New Roman" w:eastAsia="Calibri" w:hAnsi="Times New Roman" w:cs="Times New Roman"/>
          <w:b/>
          <w:sz w:val="28"/>
          <w:szCs w:val="28"/>
          <w:lang w:eastAsia="en-US"/>
        </w:rPr>
        <w:t xml:space="preserve">Направленность: </w:t>
      </w:r>
      <w:r w:rsidR="00D44E3B">
        <w:rPr>
          <w:rFonts w:ascii="Times New Roman" w:eastAsia="Calibri" w:hAnsi="Times New Roman" w:cs="Times New Roman"/>
          <w:b/>
          <w:sz w:val="28"/>
          <w:szCs w:val="28"/>
          <w:lang w:eastAsia="en-US"/>
        </w:rPr>
        <w:t>общеинтеллектуальное</w:t>
      </w:r>
      <w:bookmarkStart w:id="0" w:name="_GoBack"/>
      <w:bookmarkEnd w:id="0"/>
    </w:p>
    <w:p w14:paraId="54A0D42C" w14:textId="77777777" w:rsidR="00251BD0" w:rsidRDefault="00251BD0" w:rsidP="00251BD0">
      <w:pPr>
        <w:spacing w:after="0" w:line="240" w:lineRule="auto"/>
        <w:jc w:val="right"/>
        <w:rPr>
          <w:rFonts w:ascii="Times New Roman" w:eastAsia="Calibri" w:hAnsi="Times New Roman" w:cs="Times New Roman"/>
          <w:b/>
          <w:sz w:val="28"/>
          <w:szCs w:val="28"/>
          <w:lang w:eastAsia="en-US"/>
        </w:rPr>
      </w:pPr>
    </w:p>
    <w:p w14:paraId="38F8888E" w14:textId="77777777" w:rsidR="00251BD0" w:rsidRDefault="00251BD0" w:rsidP="00251BD0">
      <w:pPr>
        <w:spacing w:after="0" w:line="240" w:lineRule="auto"/>
        <w:jc w:val="right"/>
        <w:rPr>
          <w:rFonts w:ascii="Times New Roman" w:eastAsia="Calibri" w:hAnsi="Times New Roman" w:cs="Times New Roman"/>
          <w:b/>
          <w:sz w:val="28"/>
          <w:szCs w:val="28"/>
          <w:lang w:eastAsia="en-US"/>
        </w:rPr>
      </w:pPr>
    </w:p>
    <w:p w14:paraId="069B2662" w14:textId="77777777" w:rsidR="00251BD0" w:rsidRPr="00251BD0" w:rsidRDefault="00251BD0" w:rsidP="00251BD0">
      <w:pPr>
        <w:spacing w:after="0" w:line="259" w:lineRule="auto"/>
        <w:jc w:val="center"/>
        <w:rPr>
          <w:rFonts w:ascii="Times New Roman" w:eastAsia="Times New Roman" w:hAnsi="Times New Roman" w:cs="Times New Roman"/>
          <w:b/>
          <w:bCs/>
          <w:color w:val="000000"/>
          <w:sz w:val="40"/>
          <w:szCs w:val="40"/>
        </w:rPr>
      </w:pPr>
    </w:p>
    <w:p w14:paraId="091C3BF2" w14:textId="77777777" w:rsidR="00251BD0" w:rsidRPr="00251BD0" w:rsidRDefault="00251BD0" w:rsidP="00251BD0">
      <w:pPr>
        <w:widowControl w:val="0"/>
        <w:tabs>
          <w:tab w:val="left" w:pos="9540"/>
        </w:tabs>
        <w:spacing w:after="0" w:line="360" w:lineRule="auto"/>
        <w:ind w:right="216"/>
        <w:jc w:val="both"/>
        <w:rPr>
          <w:rFonts w:ascii="Times New Roman" w:eastAsia="Times New Roman" w:hAnsi="Times New Roman" w:cs="Times New Roman"/>
          <w:b/>
          <w:sz w:val="24"/>
          <w:szCs w:val="24"/>
        </w:rPr>
      </w:pPr>
    </w:p>
    <w:p w14:paraId="1B346B30" w14:textId="77777777" w:rsidR="00251BD0" w:rsidRPr="00251BD0" w:rsidRDefault="00251BD0" w:rsidP="00251BD0">
      <w:pPr>
        <w:widowControl w:val="0"/>
        <w:tabs>
          <w:tab w:val="left" w:pos="9540"/>
        </w:tabs>
        <w:spacing w:after="0" w:line="360" w:lineRule="auto"/>
        <w:ind w:right="216"/>
        <w:jc w:val="center"/>
        <w:rPr>
          <w:rFonts w:ascii="Times New Roman" w:eastAsia="Times New Roman" w:hAnsi="Times New Roman" w:cs="Times New Roman"/>
          <w:b/>
          <w:sz w:val="24"/>
          <w:szCs w:val="24"/>
        </w:rPr>
      </w:pPr>
      <w:r w:rsidRPr="00251BD0">
        <w:rPr>
          <w:rFonts w:ascii="Times New Roman" w:eastAsia="Times New Roman" w:hAnsi="Times New Roman" w:cs="Times New Roman"/>
          <w:b/>
          <w:sz w:val="24"/>
          <w:szCs w:val="24"/>
        </w:rPr>
        <w:t>Псков, 2024</w:t>
      </w:r>
    </w:p>
    <w:p w14:paraId="3B026E60" w14:textId="31BB2024" w:rsidR="00251BD0" w:rsidRDefault="00251BD0" w:rsidP="007347CC">
      <w:pPr>
        <w:pStyle w:val="2"/>
        <w:spacing w:line="360" w:lineRule="auto"/>
        <w:ind w:left="2124" w:firstLine="708"/>
        <w:jc w:val="both"/>
        <w:rPr>
          <w:rFonts w:ascii="Times New Roman" w:hAnsi="Times New Roman" w:cs="Times New Roman"/>
          <w:b/>
          <w:bCs/>
          <w:color w:val="000000" w:themeColor="text1"/>
          <w:sz w:val="28"/>
          <w:szCs w:val="28"/>
        </w:rPr>
      </w:pPr>
    </w:p>
    <w:p w14:paraId="3EE8DE32" w14:textId="5C22B83A" w:rsidR="007347CC" w:rsidRPr="007347CC" w:rsidRDefault="007347CC" w:rsidP="007347CC">
      <w:pPr>
        <w:pStyle w:val="2"/>
        <w:spacing w:line="360" w:lineRule="auto"/>
        <w:ind w:left="2124" w:firstLine="708"/>
        <w:jc w:val="both"/>
        <w:rPr>
          <w:rFonts w:ascii="Times New Roman" w:hAnsi="Times New Roman" w:cs="Times New Roman"/>
          <w:b/>
          <w:bCs/>
          <w:color w:val="000000" w:themeColor="text1"/>
          <w:sz w:val="28"/>
          <w:szCs w:val="28"/>
        </w:rPr>
      </w:pPr>
      <w:r w:rsidRPr="007347CC">
        <w:rPr>
          <w:rFonts w:ascii="Times New Roman" w:hAnsi="Times New Roman" w:cs="Times New Roman"/>
          <w:b/>
          <w:bCs/>
          <w:color w:val="000000" w:themeColor="text1"/>
          <w:sz w:val="28"/>
          <w:szCs w:val="28"/>
        </w:rPr>
        <w:t>Пояснительная записка</w:t>
      </w:r>
    </w:p>
    <w:p w14:paraId="06A10C9E"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6B6DC4D0"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14:paraId="6D246156"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14:paraId="27B71129"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Программа учебного </w:t>
      </w:r>
      <w:proofErr w:type="gramStart"/>
      <w:r w:rsidRPr="007347CC">
        <w:rPr>
          <w:rFonts w:ascii="Times New Roman" w:hAnsi="Times New Roman" w:cs="Times New Roman"/>
          <w:sz w:val="28"/>
          <w:szCs w:val="28"/>
        </w:rPr>
        <w:t>курса  «</w:t>
      </w:r>
      <w:proofErr w:type="gramEnd"/>
      <w:r w:rsidRPr="007347CC">
        <w:rPr>
          <w:rFonts w:ascii="Times New Roman" w:hAnsi="Times New Roman" w:cs="Times New Roman"/>
          <w:sz w:val="28"/>
          <w:szCs w:val="28"/>
        </w:rPr>
        <w:t xml:space="preserve">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w:t>
      </w:r>
    </w:p>
    <w:p w14:paraId="351A218B"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w:t>
      </w:r>
      <w:r w:rsidRPr="007347CC">
        <w:rPr>
          <w:rFonts w:ascii="Times New Roman" w:hAnsi="Times New Roman" w:cs="Times New Roman"/>
          <w:sz w:val="28"/>
          <w:szCs w:val="28"/>
        </w:rPr>
        <w:lastRenderedPageBreak/>
        <w:t xml:space="preserve">человеческой деятельности, общения и социальных отношений». </w:t>
      </w:r>
    </w:p>
    <w:p w14:paraId="4685AE8F"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Курс создает условия для формирования функциональной грамотности школьников.</w:t>
      </w:r>
    </w:p>
    <w:p w14:paraId="11866E5B"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14:paraId="6D445AB1"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Программа реализуется в работе с обучающимися 5 классов.</w:t>
      </w:r>
    </w:p>
    <w:p w14:paraId="72583CFF"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Программа курса рассчитана на один год с проведением занятий 1 раз в неделю.</w:t>
      </w:r>
    </w:p>
    <w:p w14:paraId="3E28F6DA"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14:paraId="4492D88B"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https://fg.resh.edu.ru/), портале ФГБНУ ИСРО РАО (http://skiv.instrao.ru/), электронном образовательном </w:t>
      </w:r>
      <w:r w:rsidRPr="007347CC">
        <w:rPr>
          <w:rFonts w:ascii="Times New Roman" w:hAnsi="Times New Roman" w:cs="Times New Roman"/>
          <w:sz w:val="28"/>
          <w:szCs w:val="28"/>
        </w:rPr>
        <w:lastRenderedPageBreak/>
        <w:t>ресурсе издательства «Просвещение» (https://media.prosv.ru/func/),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14:paraId="508A340C"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60FB8B3F" w14:textId="72B3AE00" w:rsidR="007347CC" w:rsidRPr="007347CC" w:rsidRDefault="007347CC" w:rsidP="007347CC">
      <w:pPr>
        <w:spacing w:line="360" w:lineRule="auto"/>
        <w:ind w:left="2832" w:firstLine="708"/>
        <w:jc w:val="both"/>
        <w:rPr>
          <w:rFonts w:ascii="Times New Roman" w:hAnsi="Times New Roman" w:cs="Times New Roman"/>
          <w:b/>
          <w:sz w:val="28"/>
          <w:szCs w:val="28"/>
        </w:rPr>
      </w:pPr>
      <w:r>
        <w:rPr>
          <w:rFonts w:ascii="Times New Roman" w:hAnsi="Times New Roman" w:cs="Times New Roman"/>
          <w:b/>
          <w:sz w:val="28"/>
          <w:szCs w:val="28"/>
        </w:rPr>
        <w:t>Содержание курса</w:t>
      </w:r>
    </w:p>
    <w:p w14:paraId="0821FDCE" w14:textId="77777777" w:rsidR="007347CC" w:rsidRPr="007347CC" w:rsidRDefault="007347CC" w:rsidP="007347CC">
      <w:pPr>
        <w:pStyle w:val="2"/>
        <w:spacing w:line="360" w:lineRule="auto"/>
        <w:jc w:val="both"/>
        <w:rPr>
          <w:rFonts w:ascii="Times New Roman" w:hAnsi="Times New Roman" w:cs="Times New Roman"/>
          <w:b/>
          <w:bCs/>
          <w:color w:val="000000" w:themeColor="text1"/>
          <w:sz w:val="28"/>
          <w:szCs w:val="28"/>
        </w:rPr>
      </w:pPr>
      <w:bookmarkStart w:id="1" w:name="_Toc118724559"/>
      <w:r w:rsidRPr="007347CC">
        <w:rPr>
          <w:rFonts w:ascii="Times New Roman" w:hAnsi="Times New Roman" w:cs="Times New Roman"/>
          <w:b/>
          <w:bCs/>
          <w:color w:val="000000" w:themeColor="text1"/>
          <w:sz w:val="28"/>
          <w:szCs w:val="28"/>
        </w:rPr>
        <w:t xml:space="preserve">Введение. </w:t>
      </w:r>
    </w:p>
    <w:bookmarkEnd w:id="1"/>
    <w:p w14:paraId="53428063"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39442970" w14:textId="77777777" w:rsidR="007347CC" w:rsidRPr="007347CC" w:rsidRDefault="007347CC" w:rsidP="007347CC">
      <w:pPr>
        <w:pStyle w:val="h3"/>
        <w:spacing w:line="360" w:lineRule="auto"/>
        <w:jc w:val="both"/>
        <w:rPr>
          <w:rFonts w:ascii="Times New Roman" w:hAnsi="Times New Roman" w:cs="Times New Roman"/>
          <w:bCs w:val="0"/>
          <w:sz w:val="28"/>
          <w:szCs w:val="28"/>
        </w:rPr>
      </w:pPr>
      <w:r w:rsidRPr="007347CC">
        <w:rPr>
          <w:rFonts w:ascii="Times New Roman" w:hAnsi="Times New Roman" w:cs="Times New Roman"/>
          <w:bCs w:val="0"/>
          <w:sz w:val="28"/>
          <w:szCs w:val="28"/>
        </w:rPr>
        <w:t>Читательская грамотность</w:t>
      </w:r>
    </w:p>
    <w:p w14:paraId="06F66E81"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14:paraId="36FA02E9"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w:t>
      </w:r>
      <w:r w:rsidRPr="007347CC">
        <w:rPr>
          <w:rFonts w:ascii="Times New Roman" w:hAnsi="Times New Roman" w:cs="Times New Roman"/>
          <w:sz w:val="28"/>
          <w:szCs w:val="28"/>
        </w:rPr>
        <w:lastRenderedPageBreak/>
        <w:t>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304E7964" w14:textId="77777777" w:rsidR="007347CC" w:rsidRPr="007347CC" w:rsidRDefault="007347CC" w:rsidP="007347CC">
      <w:pPr>
        <w:pStyle w:val="h3"/>
        <w:spacing w:line="360" w:lineRule="auto"/>
        <w:jc w:val="both"/>
        <w:rPr>
          <w:rFonts w:ascii="Times New Roman" w:hAnsi="Times New Roman" w:cs="Times New Roman"/>
          <w:bCs w:val="0"/>
          <w:sz w:val="28"/>
          <w:szCs w:val="28"/>
        </w:rPr>
      </w:pPr>
      <w:r w:rsidRPr="007347CC">
        <w:rPr>
          <w:rFonts w:ascii="Times New Roman" w:hAnsi="Times New Roman" w:cs="Times New Roman"/>
          <w:bCs w:val="0"/>
          <w:sz w:val="28"/>
          <w:szCs w:val="28"/>
        </w:rPr>
        <w:t>Математическая грамотность</w:t>
      </w:r>
    </w:p>
    <w:p w14:paraId="4D93B583"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14:paraId="36A747AB"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14:paraId="4A75463C"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Формирование функциональной математической грамотности естественным образом может осуществляться на уроках математики, причем </w:t>
      </w:r>
      <w:r w:rsidRPr="007347CC">
        <w:rPr>
          <w:rFonts w:ascii="Times New Roman" w:hAnsi="Times New Roman" w:cs="Times New Roman"/>
          <w:sz w:val="28"/>
          <w:szCs w:val="28"/>
        </w:rPr>
        <w:lastRenderedPageBreak/>
        <w:t>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101440D8" w14:textId="77777777" w:rsidR="007347CC" w:rsidRPr="007347CC" w:rsidRDefault="007347CC" w:rsidP="007347CC">
      <w:pPr>
        <w:pStyle w:val="h3"/>
        <w:spacing w:line="360" w:lineRule="auto"/>
        <w:jc w:val="both"/>
        <w:rPr>
          <w:rFonts w:ascii="Times New Roman" w:hAnsi="Times New Roman" w:cs="Times New Roman"/>
          <w:bCs w:val="0"/>
          <w:sz w:val="28"/>
          <w:szCs w:val="28"/>
        </w:rPr>
      </w:pPr>
      <w:r w:rsidRPr="007347CC">
        <w:rPr>
          <w:rFonts w:ascii="Times New Roman" w:hAnsi="Times New Roman" w:cs="Times New Roman"/>
          <w:bCs w:val="0"/>
          <w:sz w:val="28"/>
          <w:szCs w:val="28"/>
        </w:rPr>
        <w:t>Естественно-научная грамотность</w:t>
      </w:r>
    </w:p>
    <w:p w14:paraId="74085829"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 </w:t>
      </w:r>
    </w:p>
    <w:p w14:paraId="7F2B17D9" w14:textId="77777777" w:rsidR="007347CC" w:rsidRPr="007347CC" w:rsidRDefault="007347CC" w:rsidP="007347CC">
      <w:pPr>
        <w:pStyle w:val="body"/>
        <w:spacing w:line="360" w:lineRule="auto"/>
        <w:rPr>
          <w:rFonts w:ascii="Times New Roman" w:hAnsi="Times New Roman" w:cs="Times New Roman"/>
          <w:spacing w:val="2"/>
          <w:sz w:val="28"/>
          <w:szCs w:val="28"/>
        </w:rPr>
      </w:pPr>
      <w:r w:rsidRPr="007347CC">
        <w:rPr>
          <w:rFonts w:ascii="Times New Roman" w:hAnsi="Times New Roman" w:cs="Times New Roman"/>
          <w:sz w:val="28"/>
          <w:szCs w:val="28"/>
        </w:rPr>
        <w:t xml:space="preserve">«Естественно-научная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14:paraId="333EE2E2"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0E92C61B"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научно объяснять явления;</w:t>
      </w:r>
    </w:p>
    <w:p w14:paraId="2FC6B0A8"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демонстрировать понимание особенностей естественно-научного исследования;</w:t>
      </w:r>
    </w:p>
    <w:p w14:paraId="7473F55E"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lastRenderedPageBreak/>
        <w:t>интерпретировать данные и использовать научные доказательства для получения выводов».</w:t>
      </w:r>
    </w:p>
    <w:p w14:paraId="1F991D46" w14:textId="77777777" w:rsidR="007347CC" w:rsidRPr="007347CC" w:rsidRDefault="007347CC" w:rsidP="007347CC">
      <w:pPr>
        <w:pStyle w:val="body"/>
        <w:spacing w:line="360" w:lineRule="auto"/>
        <w:rPr>
          <w:rFonts w:ascii="Times New Roman" w:hAnsi="Times New Roman" w:cs="Times New Roman"/>
          <w:spacing w:val="1"/>
          <w:sz w:val="28"/>
          <w:szCs w:val="28"/>
        </w:rPr>
      </w:pPr>
      <w:r w:rsidRPr="007347CC">
        <w:rPr>
          <w:rFonts w:ascii="Times New Roman" w:hAnsi="Times New Roman" w:cs="Times New Roman"/>
          <w:spacing w:val="1"/>
          <w:sz w:val="28"/>
          <w:szCs w:val="28"/>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w:t>
      </w:r>
    </w:p>
    <w:p w14:paraId="5004BF26" w14:textId="77777777" w:rsidR="007347CC" w:rsidRPr="007347CC" w:rsidRDefault="007347CC" w:rsidP="007347CC">
      <w:pPr>
        <w:pStyle w:val="h3"/>
        <w:spacing w:line="360" w:lineRule="auto"/>
        <w:jc w:val="both"/>
        <w:rPr>
          <w:rFonts w:ascii="Times New Roman" w:hAnsi="Times New Roman" w:cs="Times New Roman"/>
          <w:bCs w:val="0"/>
          <w:sz w:val="28"/>
          <w:szCs w:val="28"/>
        </w:rPr>
      </w:pPr>
      <w:r w:rsidRPr="007347CC">
        <w:rPr>
          <w:rFonts w:ascii="Times New Roman" w:hAnsi="Times New Roman" w:cs="Times New Roman"/>
          <w:bCs w:val="0"/>
          <w:sz w:val="28"/>
          <w:szCs w:val="28"/>
        </w:rPr>
        <w:t>Финансовая грамотность</w:t>
      </w:r>
    </w:p>
    <w:p w14:paraId="612601E6"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5861828C" w14:textId="77777777" w:rsidR="007347CC" w:rsidRDefault="007347CC" w:rsidP="007347CC">
      <w:pPr>
        <w:pStyle w:val="h3"/>
        <w:spacing w:line="360" w:lineRule="auto"/>
        <w:jc w:val="both"/>
        <w:rPr>
          <w:rFonts w:ascii="Times New Roman" w:hAnsi="Times New Roman" w:cs="Times New Roman"/>
          <w:bCs w:val="0"/>
          <w:sz w:val="28"/>
          <w:szCs w:val="28"/>
        </w:rPr>
      </w:pPr>
    </w:p>
    <w:p w14:paraId="0A23C061" w14:textId="60D14C1B" w:rsidR="007347CC" w:rsidRPr="007347CC" w:rsidRDefault="007347CC" w:rsidP="007347CC">
      <w:pPr>
        <w:pStyle w:val="h3"/>
        <w:spacing w:line="360" w:lineRule="auto"/>
        <w:jc w:val="both"/>
        <w:rPr>
          <w:rFonts w:ascii="Times New Roman" w:hAnsi="Times New Roman" w:cs="Times New Roman"/>
          <w:bCs w:val="0"/>
          <w:sz w:val="28"/>
          <w:szCs w:val="28"/>
        </w:rPr>
      </w:pPr>
      <w:r w:rsidRPr="007347CC">
        <w:rPr>
          <w:rFonts w:ascii="Times New Roman" w:hAnsi="Times New Roman" w:cs="Times New Roman"/>
          <w:bCs w:val="0"/>
          <w:sz w:val="28"/>
          <w:szCs w:val="28"/>
        </w:rPr>
        <w:t>Глобальные компетенции</w:t>
      </w:r>
    </w:p>
    <w:p w14:paraId="18980B54"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14:paraId="1BF750F0"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79E8BC3C" w14:textId="77777777" w:rsidR="007347CC" w:rsidRPr="007347CC" w:rsidRDefault="007347CC" w:rsidP="007347CC">
      <w:pPr>
        <w:pStyle w:val="h3"/>
        <w:spacing w:line="360" w:lineRule="auto"/>
        <w:jc w:val="both"/>
        <w:rPr>
          <w:rFonts w:ascii="Times New Roman" w:hAnsi="Times New Roman" w:cs="Times New Roman"/>
          <w:bCs w:val="0"/>
          <w:sz w:val="28"/>
          <w:szCs w:val="28"/>
        </w:rPr>
      </w:pPr>
      <w:r w:rsidRPr="007347CC">
        <w:rPr>
          <w:rFonts w:ascii="Times New Roman" w:hAnsi="Times New Roman" w:cs="Times New Roman"/>
          <w:bCs w:val="0"/>
          <w:sz w:val="28"/>
          <w:szCs w:val="28"/>
        </w:rPr>
        <w:t>Креативное мышление</w:t>
      </w:r>
    </w:p>
    <w:p w14:paraId="708A3AB6"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w:t>
      </w:r>
      <w:r w:rsidRPr="007347CC">
        <w:rPr>
          <w:rFonts w:ascii="Times New Roman" w:hAnsi="Times New Roman" w:cs="Times New Roman"/>
          <w:sz w:val="28"/>
          <w:szCs w:val="28"/>
        </w:rPr>
        <w:lastRenderedPageBreak/>
        <w:t>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01FB4E22"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Программа учебного курса «Финансовая грамотность» состоит из модулей.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 Ниже представлено содержание каждого модуля. </w:t>
      </w:r>
    </w:p>
    <w:p w14:paraId="20940679" w14:textId="77777777" w:rsidR="007347CC" w:rsidRDefault="007347CC" w:rsidP="007347CC">
      <w:pPr>
        <w:spacing w:line="360" w:lineRule="auto"/>
        <w:jc w:val="both"/>
        <w:rPr>
          <w:rFonts w:ascii="Times New Roman" w:hAnsi="Times New Roman" w:cs="Times New Roman"/>
          <w:b/>
          <w:sz w:val="28"/>
          <w:szCs w:val="28"/>
        </w:rPr>
      </w:pPr>
      <w:bookmarkStart w:id="2" w:name="_Toc118724561"/>
    </w:p>
    <w:p w14:paraId="20F12520" w14:textId="0709DDF0" w:rsidR="007347CC" w:rsidRPr="007347CC" w:rsidRDefault="007347CC" w:rsidP="007347CC">
      <w:pPr>
        <w:spacing w:line="360" w:lineRule="auto"/>
        <w:ind w:firstLine="283"/>
        <w:jc w:val="both"/>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освоения курса внеурочной деятельности </w:t>
      </w:r>
      <w:bookmarkEnd w:id="2"/>
    </w:p>
    <w:p w14:paraId="5E2A0DFF"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Занятия в рамках программы направлены на обеспечение достижений </w:t>
      </w:r>
      <w:r w:rsidRPr="007347CC">
        <w:rPr>
          <w:rFonts w:ascii="Times New Roman" w:hAnsi="Times New Roman" w:cs="Times New Roman"/>
          <w:sz w:val="28"/>
          <w:szCs w:val="28"/>
        </w:rPr>
        <w:lastRenderedPageBreak/>
        <w:t>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0E67EA86" w14:textId="77777777" w:rsidR="007347CC" w:rsidRPr="007347CC" w:rsidRDefault="007347CC" w:rsidP="007347CC">
      <w:pPr>
        <w:pStyle w:val="2"/>
        <w:spacing w:line="360" w:lineRule="auto"/>
        <w:jc w:val="both"/>
        <w:rPr>
          <w:rFonts w:ascii="Times New Roman" w:hAnsi="Times New Roman" w:cs="Times New Roman"/>
          <w:b/>
          <w:bCs/>
          <w:color w:val="000000" w:themeColor="text1"/>
          <w:sz w:val="28"/>
          <w:szCs w:val="28"/>
        </w:rPr>
      </w:pPr>
      <w:bookmarkStart w:id="3" w:name="_Toc118724562"/>
      <w:r w:rsidRPr="007347CC">
        <w:rPr>
          <w:rFonts w:ascii="Times New Roman" w:hAnsi="Times New Roman" w:cs="Times New Roman"/>
          <w:b/>
          <w:bCs/>
          <w:color w:val="000000" w:themeColor="text1"/>
          <w:sz w:val="28"/>
          <w:szCs w:val="28"/>
        </w:rPr>
        <w:t>Личностные результаты</w:t>
      </w:r>
      <w:bookmarkEnd w:id="3"/>
    </w:p>
    <w:p w14:paraId="439CC5F6"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осознание российской гражданской идентичности (осознание себя, своих задач и своего места в мире);</w:t>
      </w:r>
    </w:p>
    <w:p w14:paraId="70633971"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готовность к выполнению обязанностей гражданина и реализации его прав; </w:t>
      </w:r>
    </w:p>
    <w:p w14:paraId="55D205AD" w14:textId="77777777" w:rsid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ценностное отношение к достижениям своей Родины — России, к науке,</w:t>
      </w:r>
    </w:p>
    <w:p w14:paraId="299FA468" w14:textId="1AEB741C"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искусству, спорту, технологиям, боевым подвигам и трудовым достижениям народа;</w:t>
      </w:r>
    </w:p>
    <w:p w14:paraId="6C72E319"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готовность к саморазвитию, самостоятельности и личностному самоопределению;</w:t>
      </w:r>
    </w:p>
    <w:p w14:paraId="0E7F3490"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осознание ценности самостоятельности и инициативы;</w:t>
      </w:r>
    </w:p>
    <w:p w14:paraId="4110432B"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наличие мотивации к целенаправленной социально значимой деятельности; стремление быть полезным, интерес к социальному сотрудничеству;</w:t>
      </w:r>
    </w:p>
    <w:p w14:paraId="27ED8DB5"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проявление интереса к способам познания;</w:t>
      </w:r>
    </w:p>
    <w:p w14:paraId="5F621E5C"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стремление к самоизменению;</w:t>
      </w:r>
    </w:p>
    <w:p w14:paraId="5233A5CF"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сформированность внутренней позиции личности как особого ценностного отношения к себе, окружающим людям и жизни в целом; </w:t>
      </w:r>
    </w:p>
    <w:p w14:paraId="226CCFBE"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ориентация на моральные ценности и нормы в ситуациях нравственного выбора;</w:t>
      </w:r>
    </w:p>
    <w:p w14:paraId="436A61D2" w14:textId="75309DD4"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 xml:space="preserve">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 </w:t>
      </w:r>
    </w:p>
    <w:p w14:paraId="63379F29" w14:textId="6523C201"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7E1DAFB" w14:textId="27D68119"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активное участие в жизни семьи;</w:t>
      </w:r>
    </w:p>
    <w:p w14:paraId="5E9ACF62" w14:textId="6B2362AA"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lastRenderedPageBreak/>
        <w:t>-</w:t>
      </w:r>
      <w:r w:rsidRPr="007347CC">
        <w:rPr>
          <w:rFonts w:ascii="Times New Roman" w:hAnsi="Times New Roman" w:cs="Times New Roman"/>
          <w:sz w:val="28"/>
          <w:szCs w:val="28"/>
        </w:rPr>
        <w:t>приобретение опыта успешного межличностного общения;</w:t>
      </w:r>
    </w:p>
    <w:p w14:paraId="7412DAA2" w14:textId="478CF1A5"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125A789B" w14:textId="051F1159"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проявление уважения к людям любого труда и результатам трудовой деятельности; бережного отношения к личному и общественному имуществу;</w:t>
      </w:r>
    </w:p>
    <w:p w14:paraId="33D1A09C" w14:textId="7ED495BC"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соблюдение правил безопасности, в том числе навыков безопасного поведения в интернет</w:t>
      </w:r>
      <w:r>
        <w:rPr>
          <w:rFonts w:ascii="Times New Roman" w:hAnsi="Times New Roman" w:cs="Times New Roman"/>
          <w:sz w:val="28"/>
          <w:szCs w:val="28"/>
        </w:rPr>
        <w:t xml:space="preserve"> </w:t>
      </w:r>
      <w:r w:rsidRPr="007347CC">
        <w:rPr>
          <w:rFonts w:ascii="Times New Roman" w:hAnsi="Times New Roman" w:cs="Times New Roman"/>
          <w:sz w:val="28"/>
          <w:szCs w:val="28"/>
        </w:rPr>
        <w:t>среде.</w:t>
      </w:r>
    </w:p>
    <w:p w14:paraId="0C0B5365"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Личностные результаты, обеспечивающие адаптацию обучающегося к изменяющимся условиям социальной и природной среды:</w:t>
      </w:r>
    </w:p>
    <w:p w14:paraId="298B118D" w14:textId="44E65782"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освоение социального опыта, основных социальных ролей; осознание личной ответственности за свои поступки в мире;</w:t>
      </w:r>
    </w:p>
    <w:p w14:paraId="572D091D" w14:textId="3C813BF7"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 xml:space="preserve">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75C394E5" w14:textId="48857AEE"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 о</w:t>
      </w:r>
      <w:r w:rsidRPr="007347CC">
        <w:rPr>
          <w:rFonts w:ascii="Times New Roman" w:hAnsi="Times New Roman" w:cs="Times New Roman"/>
          <w:sz w:val="28"/>
          <w:szCs w:val="28"/>
        </w:rPr>
        <w:t>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6B33FC97"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Личностные результаты, связанные с формированием экологической культуры:</w:t>
      </w:r>
    </w:p>
    <w:p w14:paraId="446E202C" w14:textId="43C9DCBE"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умение анализировать и выявлять взаимосвязи природы, общества и экономики;</w:t>
      </w:r>
    </w:p>
    <w:p w14:paraId="4FD50070" w14:textId="32264E86"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97EBB54" w14:textId="029F3AEF"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w:t>
      </w:r>
      <w:r w:rsidRPr="007347CC">
        <w:rPr>
          <w:rFonts w:ascii="Times New Roman" w:hAnsi="Times New Roman" w:cs="Times New Roman"/>
          <w:sz w:val="28"/>
          <w:szCs w:val="28"/>
        </w:rPr>
        <w:lastRenderedPageBreak/>
        <w:t>оценки их возможных последствий для окружающей среды;</w:t>
      </w:r>
    </w:p>
    <w:p w14:paraId="4DE55BE8" w14:textId="4560218C"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14:paraId="7303BDAD" w14:textId="6048773F"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14:paraId="7190935A" w14:textId="14C849C5" w:rsidR="007347CC" w:rsidRPr="007347CC" w:rsidRDefault="007347CC" w:rsidP="007347CC">
      <w:pPr>
        <w:pStyle w:val="list-bullet"/>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готовность к участию в практической деятельности экологической направленности.</w:t>
      </w:r>
    </w:p>
    <w:p w14:paraId="5271C720"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71F0F1F6" w14:textId="77777777" w:rsidR="007347CC" w:rsidRPr="007347CC" w:rsidRDefault="007347CC" w:rsidP="007347CC">
      <w:pPr>
        <w:pStyle w:val="2"/>
        <w:spacing w:line="360" w:lineRule="auto"/>
        <w:jc w:val="both"/>
        <w:rPr>
          <w:rFonts w:ascii="Times New Roman" w:hAnsi="Times New Roman" w:cs="Times New Roman"/>
          <w:b/>
          <w:bCs/>
          <w:color w:val="000000" w:themeColor="text1"/>
          <w:sz w:val="28"/>
          <w:szCs w:val="28"/>
        </w:rPr>
      </w:pPr>
      <w:bookmarkStart w:id="4" w:name="_Toc118724563"/>
      <w:r w:rsidRPr="007347CC">
        <w:rPr>
          <w:rFonts w:ascii="Times New Roman" w:hAnsi="Times New Roman" w:cs="Times New Roman"/>
          <w:b/>
          <w:bCs/>
          <w:color w:val="000000" w:themeColor="text1"/>
          <w:sz w:val="28"/>
          <w:szCs w:val="28"/>
        </w:rPr>
        <w:t>Метапредметные результаты</w:t>
      </w:r>
      <w:bookmarkEnd w:id="4"/>
    </w:p>
    <w:p w14:paraId="437F5451"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w:t>
      </w:r>
    </w:p>
    <w:p w14:paraId="06D27B20" w14:textId="338F3A16" w:rsidR="007347CC" w:rsidRPr="007347CC" w:rsidRDefault="007347CC" w:rsidP="007347CC">
      <w:pPr>
        <w:pStyle w:val="list-dash"/>
        <w:spacing w:line="360" w:lineRule="auto"/>
        <w:rPr>
          <w:rFonts w:ascii="Times New Roman" w:hAnsi="Times New Roman" w:cs="Times New Roman"/>
          <w:sz w:val="28"/>
          <w:szCs w:val="28"/>
        </w:rPr>
      </w:pPr>
      <w:r>
        <w:rPr>
          <w:rFonts w:ascii="Times New Roman" w:hAnsi="Times New Roman" w:cs="Times New Roman"/>
          <w:sz w:val="28"/>
          <w:szCs w:val="28"/>
        </w:rPr>
        <w:t>-о</w:t>
      </w:r>
      <w:r w:rsidRPr="007347CC">
        <w:rPr>
          <w:rFonts w:ascii="Times New Roman" w:hAnsi="Times New Roman" w:cs="Times New Roman"/>
          <w:sz w:val="28"/>
          <w:szCs w:val="28"/>
        </w:rPr>
        <w:t>владение универсальными учебными познавательными действиями;</w:t>
      </w:r>
    </w:p>
    <w:p w14:paraId="53CA29FB" w14:textId="18B422C7" w:rsidR="007347CC" w:rsidRPr="007347CC" w:rsidRDefault="007347CC" w:rsidP="007347CC">
      <w:pPr>
        <w:pStyle w:val="list-dash"/>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овладение универсальными учебными коммуникативными действиями;</w:t>
      </w:r>
    </w:p>
    <w:p w14:paraId="0DB9543C" w14:textId="51A6FC64" w:rsidR="007347CC" w:rsidRPr="007347CC" w:rsidRDefault="007347CC" w:rsidP="007347CC">
      <w:pPr>
        <w:pStyle w:val="list-dash"/>
        <w:spacing w:line="360" w:lineRule="auto"/>
        <w:rPr>
          <w:rFonts w:ascii="Times New Roman" w:hAnsi="Times New Roman" w:cs="Times New Roman"/>
          <w:sz w:val="28"/>
          <w:szCs w:val="28"/>
        </w:rPr>
      </w:pPr>
      <w:r>
        <w:rPr>
          <w:rFonts w:ascii="Times New Roman" w:hAnsi="Times New Roman" w:cs="Times New Roman"/>
          <w:sz w:val="28"/>
          <w:szCs w:val="28"/>
        </w:rPr>
        <w:t>-</w:t>
      </w:r>
      <w:r w:rsidRPr="007347CC">
        <w:rPr>
          <w:rFonts w:ascii="Times New Roman" w:hAnsi="Times New Roman" w:cs="Times New Roman"/>
          <w:sz w:val="28"/>
          <w:szCs w:val="28"/>
        </w:rPr>
        <w:t>овладение универсальными регулятивными действиями.</w:t>
      </w:r>
    </w:p>
    <w:p w14:paraId="64802FE7" w14:textId="77777777" w:rsid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Освоение обучающимися межпредметных понятий (используются в</w:t>
      </w:r>
    </w:p>
    <w:p w14:paraId="19E1314E" w14:textId="7F1BB1C8"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 </w:t>
      </w:r>
    </w:p>
    <w:p w14:paraId="6F2D36F4"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способность их использовать в учебной, познавательной и социальной практике; </w:t>
      </w:r>
    </w:p>
    <w:p w14:paraId="34A222A1"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4B175B38"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lastRenderedPageBreak/>
        <w:t>способность организовать и реализовать собственную познавательную деятельность;</w:t>
      </w:r>
    </w:p>
    <w:p w14:paraId="5A13604A"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способность к совместной деятельности;</w:t>
      </w:r>
    </w:p>
    <w:p w14:paraId="3461D4C5"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282C53E6" w14:textId="77777777" w:rsidR="007347CC" w:rsidRPr="007347CC" w:rsidRDefault="007347CC" w:rsidP="007347CC">
      <w:pPr>
        <w:pStyle w:val="h4"/>
        <w:spacing w:line="360" w:lineRule="auto"/>
        <w:rPr>
          <w:rFonts w:ascii="Times New Roman" w:hAnsi="Times New Roman" w:cs="Times New Roman"/>
          <w:sz w:val="28"/>
          <w:szCs w:val="28"/>
        </w:rPr>
      </w:pPr>
      <w:r w:rsidRPr="007347CC">
        <w:rPr>
          <w:rFonts w:ascii="Times New Roman" w:hAnsi="Times New Roman" w:cs="Times New Roman"/>
          <w:sz w:val="28"/>
          <w:szCs w:val="28"/>
        </w:rPr>
        <w:t>Овладение универсальными учебными познавательными действиями:</w:t>
      </w:r>
    </w:p>
    <w:p w14:paraId="479B5939" w14:textId="77777777" w:rsidR="007347CC" w:rsidRPr="007347CC" w:rsidRDefault="007347CC" w:rsidP="007347CC">
      <w:pPr>
        <w:pStyle w:val="body"/>
        <w:spacing w:line="360" w:lineRule="auto"/>
        <w:rPr>
          <w:rFonts w:ascii="Times New Roman" w:hAnsi="Times New Roman" w:cs="Times New Roman"/>
          <w:b/>
          <w:bCs/>
          <w:i/>
          <w:iCs/>
          <w:sz w:val="28"/>
          <w:szCs w:val="28"/>
        </w:rPr>
      </w:pPr>
      <w:r w:rsidRPr="007347CC">
        <w:rPr>
          <w:rFonts w:ascii="Times New Roman" w:hAnsi="Times New Roman" w:cs="Times New Roman"/>
          <w:b/>
          <w:bCs/>
          <w:i/>
          <w:iCs/>
          <w:sz w:val="28"/>
          <w:szCs w:val="28"/>
        </w:rPr>
        <w:t>1) базовые логические действия:</w:t>
      </w:r>
    </w:p>
    <w:p w14:paraId="2DBAC22A"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владеть базовыми логическими операциями:</w:t>
      </w:r>
    </w:p>
    <w:p w14:paraId="70B792A8" w14:textId="77777777" w:rsidR="007347CC" w:rsidRPr="007347CC" w:rsidRDefault="007347CC" w:rsidP="007347CC">
      <w:pPr>
        <w:pStyle w:val="list-dash"/>
        <w:spacing w:line="360" w:lineRule="auto"/>
        <w:ind w:left="567"/>
        <w:rPr>
          <w:rFonts w:ascii="Times New Roman" w:hAnsi="Times New Roman" w:cs="Times New Roman"/>
          <w:sz w:val="28"/>
          <w:szCs w:val="28"/>
        </w:rPr>
      </w:pPr>
      <w:r w:rsidRPr="007347CC">
        <w:rPr>
          <w:rFonts w:ascii="Times New Roman" w:hAnsi="Times New Roman" w:cs="Times New Roman"/>
          <w:sz w:val="28"/>
          <w:szCs w:val="28"/>
        </w:rPr>
        <w:t>сопоставления и сравнения,</w:t>
      </w:r>
    </w:p>
    <w:p w14:paraId="4D822939" w14:textId="77777777" w:rsidR="007347CC" w:rsidRPr="007347CC" w:rsidRDefault="007347CC" w:rsidP="007347CC">
      <w:pPr>
        <w:pStyle w:val="list-dash"/>
        <w:spacing w:line="360" w:lineRule="auto"/>
        <w:ind w:left="567"/>
        <w:rPr>
          <w:rFonts w:ascii="Times New Roman" w:hAnsi="Times New Roman" w:cs="Times New Roman"/>
          <w:sz w:val="28"/>
          <w:szCs w:val="28"/>
        </w:rPr>
      </w:pPr>
      <w:r w:rsidRPr="007347CC">
        <w:rPr>
          <w:rFonts w:ascii="Times New Roman" w:hAnsi="Times New Roman" w:cs="Times New Roman"/>
          <w:sz w:val="28"/>
          <w:szCs w:val="28"/>
        </w:rPr>
        <w:t>группировки, систематизации и классификации,</w:t>
      </w:r>
    </w:p>
    <w:p w14:paraId="157442A8" w14:textId="77777777" w:rsidR="007347CC" w:rsidRPr="007347CC" w:rsidRDefault="007347CC" w:rsidP="007347CC">
      <w:pPr>
        <w:pStyle w:val="list-dash"/>
        <w:spacing w:line="360" w:lineRule="auto"/>
        <w:ind w:left="567"/>
        <w:rPr>
          <w:rFonts w:ascii="Times New Roman" w:hAnsi="Times New Roman" w:cs="Times New Roman"/>
          <w:sz w:val="28"/>
          <w:szCs w:val="28"/>
        </w:rPr>
      </w:pPr>
      <w:r w:rsidRPr="007347CC">
        <w:rPr>
          <w:rFonts w:ascii="Times New Roman" w:hAnsi="Times New Roman" w:cs="Times New Roman"/>
          <w:sz w:val="28"/>
          <w:szCs w:val="28"/>
        </w:rPr>
        <w:t>анализа, синтеза, обобщения,</w:t>
      </w:r>
    </w:p>
    <w:p w14:paraId="282DDD6E" w14:textId="77777777" w:rsidR="007347CC" w:rsidRPr="007347CC" w:rsidRDefault="007347CC" w:rsidP="007347CC">
      <w:pPr>
        <w:pStyle w:val="list-dash"/>
        <w:spacing w:line="360" w:lineRule="auto"/>
        <w:ind w:left="567"/>
        <w:rPr>
          <w:rFonts w:ascii="Times New Roman" w:hAnsi="Times New Roman" w:cs="Times New Roman"/>
          <w:sz w:val="28"/>
          <w:szCs w:val="28"/>
        </w:rPr>
      </w:pPr>
      <w:r w:rsidRPr="007347CC">
        <w:rPr>
          <w:rFonts w:ascii="Times New Roman" w:hAnsi="Times New Roman" w:cs="Times New Roman"/>
          <w:sz w:val="28"/>
          <w:szCs w:val="28"/>
        </w:rPr>
        <w:t>выделения главного;</w:t>
      </w:r>
    </w:p>
    <w:p w14:paraId="029499DC"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владеть приемами описания и рассуждения, в т.ч. – с помощью схем и </w:t>
      </w:r>
      <w:proofErr w:type="spellStart"/>
      <w:r w:rsidRPr="007347CC">
        <w:rPr>
          <w:rFonts w:ascii="Times New Roman" w:hAnsi="Times New Roman" w:cs="Times New Roman"/>
          <w:sz w:val="28"/>
          <w:szCs w:val="28"/>
        </w:rPr>
        <w:t>знако</w:t>
      </w:r>
      <w:proofErr w:type="spellEnd"/>
      <w:r w:rsidRPr="007347CC">
        <w:rPr>
          <w:rFonts w:ascii="Times New Roman" w:hAnsi="Times New Roman" w:cs="Times New Roman"/>
          <w:sz w:val="28"/>
          <w:szCs w:val="28"/>
        </w:rPr>
        <w:t>-символических средств;</w:t>
      </w:r>
    </w:p>
    <w:p w14:paraId="19DF38AF"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выявлять и характеризовать существенные признаки объектов (явлений); </w:t>
      </w:r>
    </w:p>
    <w:p w14:paraId="238E480D"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устанавливать существенный признак классификации, основания </w:t>
      </w:r>
    </w:p>
    <w:p w14:paraId="246EE73A"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pacing w:val="-2"/>
          <w:sz w:val="28"/>
          <w:szCs w:val="28"/>
        </w:rPr>
        <w:t>для обобщения и сравнения, критерии проводимого анализа;</w:t>
      </w:r>
    </w:p>
    <w:p w14:paraId="4DA96101"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с учетом предложенной задачи выявлять закономерности и противоречия в рассматриваемых фактах, данных и наблюдениях; </w:t>
      </w:r>
    </w:p>
    <w:p w14:paraId="75FB4165"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предлагать критерии для выявления закономерностей и противоречий; </w:t>
      </w:r>
    </w:p>
    <w:p w14:paraId="4308BE52"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выявлять дефициты информации, данных, необходимых для решения поставленной задачи;</w:t>
      </w:r>
    </w:p>
    <w:p w14:paraId="417A2894"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выявлять причинно-следственные связи при изучении явлений и процессов; </w:t>
      </w:r>
    </w:p>
    <w:p w14:paraId="067398F9"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BC04ED1"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B9C70E8" w14:textId="77777777" w:rsidR="007347CC" w:rsidRPr="007347CC" w:rsidRDefault="007347CC" w:rsidP="007347CC">
      <w:pPr>
        <w:pStyle w:val="body"/>
        <w:spacing w:line="360" w:lineRule="auto"/>
        <w:rPr>
          <w:rFonts w:ascii="Times New Roman" w:hAnsi="Times New Roman" w:cs="Times New Roman"/>
          <w:b/>
          <w:bCs/>
          <w:i/>
          <w:iCs/>
          <w:sz w:val="28"/>
          <w:szCs w:val="28"/>
        </w:rPr>
      </w:pPr>
      <w:r w:rsidRPr="007347CC">
        <w:rPr>
          <w:rFonts w:ascii="Times New Roman" w:hAnsi="Times New Roman" w:cs="Times New Roman"/>
          <w:b/>
          <w:bCs/>
          <w:i/>
          <w:iCs/>
          <w:sz w:val="28"/>
          <w:szCs w:val="28"/>
        </w:rPr>
        <w:lastRenderedPageBreak/>
        <w:t>2) базовые исследовательские действия:</w:t>
      </w:r>
    </w:p>
    <w:p w14:paraId="7BA44AF8"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использовать вопросы как исследовательский инструмент познания;</w:t>
      </w:r>
    </w:p>
    <w:p w14:paraId="68DD125D"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41666CF"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14:paraId="6A72D1B0"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1E33982"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оценивать на применимость и достоверность информации, полученной в ходе исследования (эксперимента);</w:t>
      </w:r>
    </w:p>
    <w:p w14:paraId="152211A3"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70B52C9"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873C82D" w14:textId="77777777" w:rsidR="007347CC" w:rsidRPr="007347CC" w:rsidRDefault="007347CC" w:rsidP="007347CC">
      <w:pPr>
        <w:pStyle w:val="body"/>
        <w:spacing w:line="360" w:lineRule="auto"/>
        <w:rPr>
          <w:rFonts w:ascii="Times New Roman" w:hAnsi="Times New Roman" w:cs="Times New Roman"/>
          <w:b/>
          <w:bCs/>
          <w:i/>
          <w:iCs/>
          <w:sz w:val="28"/>
          <w:szCs w:val="28"/>
        </w:rPr>
      </w:pPr>
      <w:r w:rsidRPr="007347CC">
        <w:rPr>
          <w:rFonts w:ascii="Times New Roman" w:hAnsi="Times New Roman" w:cs="Times New Roman"/>
          <w:b/>
          <w:bCs/>
          <w:i/>
          <w:iCs/>
          <w:sz w:val="28"/>
          <w:szCs w:val="28"/>
        </w:rPr>
        <w:t>3) работа с информацией:</w:t>
      </w:r>
    </w:p>
    <w:p w14:paraId="3CD35A69"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применять различные методы, инструменты и запросы при поиске и отборе информации или данных из источников с учетом предложенной </w:t>
      </w:r>
    </w:p>
    <w:p w14:paraId="134055D9"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учебной задачи и заданных критериев; </w:t>
      </w:r>
    </w:p>
    <w:p w14:paraId="262A284C"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14:paraId="3A58A382"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75857908"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C811AB3"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lastRenderedPageBreak/>
        <w:t xml:space="preserve">оценивать надежность информации по критериям, предложенным педагогическим работником или сформулированным самостоятельно; </w:t>
      </w:r>
    </w:p>
    <w:p w14:paraId="1FEA02FF"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эффективно запоминать и систематизировать информацию.</w:t>
      </w:r>
    </w:p>
    <w:p w14:paraId="6F81AC6D"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p>
    <w:p w14:paraId="5CC0CFDA" w14:textId="77777777" w:rsidR="007347CC" w:rsidRPr="007347CC" w:rsidRDefault="007347CC" w:rsidP="007347CC">
      <w:pPr>
        <w:pStyle w:val="h4"/>
        <w:spacing w:line="360" w:lineRule="auto"/>
        <w:rPr>
          <w:rFonts w:ascii="Times New Roman" w:hAnsi="Times New Roman" w:cs="Times New Roman"/>
          <w:sz w:val="28"/>
          <w:szCs w:val="28"/>
        </w:rPr>
      </w:pPr>
      <w:r w:rsidRPr="007347CC">
        <w:rPr>
          <w:rFonts w:ascii="Times New Roman" w:hAnsi="Times New Roman" w:cs="Times New Roman"/>
          <w:sz w:val="28"/>
          <w:szCs w:val="28"/>
        </w:rPr>
        <w:t>Овладение универсальными учебными коммуникативными действиями:</w:t>
      </w:r>
    </w:p>
    <w:p w14:paraId="6BF2BA94" w14:textId="77777777" w:rsidR="007347CC" w:rsidRPr="007347CC" w:rsidRDefault="007347CC" w:rsidP="007347CC">
      <w:pPr>
        <w:pStyle w:val="body"/>
        <w:spacing w:line="360" w:lineRule="auto"/>
        <w:rPr>
          <w:rFonts w:ascii="Times New Roman" w:hAnsi="Times New Roman" w:cs="Times New Roman"/>
          <w:b/>
          <w:bCs/>
          <w:i/>
          <w:iCs/>
          <w:sz w:val="28"/>
          <w:szCs w:val="28"/>
        </w:rPr>
      </w:pPr>
      <w:r w:rsidRPr="007347CC">
        <w:rPr>
          <w:rFonts w:ascii="Times New Roman" w:hAnsi="Times New Roman" w:cs="Times New Roman"/>
          <w:b/>
          <w:bCs/>
          <w:i/>
          <w:iCs/>
          <w:sz w:val="28"/>
          <w:szCs w:val="28"/>
        </w:rPr>
        <w:t>1) общение:</w:t>
      </w:r>
    </w:p>
    <w:p w14:paraId="59ECBE8B"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14:paraId="6A56C138"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выражать себя (свою точку зрения) в устных и письменных текстах; </w:t>
      </w:r>
    </w:p>
    <w:p w14:paraId="1D3F82AC"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884C798"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08E9D429"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D7CD661"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09390489"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публично представлять результаты решения задачи, выполненного опыта (эксперимента, исследования, проекта); </w:t>
      </w:r>
    </w:p>
    <w:p w14:paraId="6B6F9F35"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43BB13C" w14:textId="77777777" w:rsidR="007347CC" w:rsidRPr="007347CC" w:rsidRDefault="007347CC" w:rsidP="007347CC">
      <w:pPr>
        <w:pStyle w:val="body"/>
        <w:spacing w:line="360" w:lineRule="auto"/>
        <w:rPr>
          <w:rFonts w:ascii="Times New Roman" w:hAnsi="Times New Roman" w:cs="Times New Roman"/>
          <w:b/>
          <w:bCs/>
          <w:i/>
          <w:iCs/>
          <w:sz w:val="28"/>
          <w:szCs w:val="28"/>
        </w:rPr>
      </w:pPr>
      <w:r w:rsidRPr="007347CC">
        <w:rPr>
          <w:rFonts w:ascii="Times New Roman" w:hAnsi="Times New Roman" w:cs="Times New Roman"/>
          <w:b/>
          <w:bCs/>
          <w:i/>
          <w:iCs/>
          <w:sz w:val="28"/>
          <w:szCs w:val="28"/>
        </w:rPr>
        <w:t>2) совместная деятельность:</w:t>
      </w:r>
    </w:p>
    <w:p w14:paraId="710B23BC"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366D470"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lastRenderedPageBreak/>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2AF0B12B"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14:paraId="6EC98859"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480B458"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893711B"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оценивать качество своего вклада в общий продукт по критериям, самостоятельно сформулированным участниками взаимодействия; </w:t>
      </w:r>
    </w:p>
    <w:p w14:paraId="6B66EA2E"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632CA97"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592E1A4" w14:textId="77777777" w:rsidR="007347CC" w:rsidRPr="007347CC" w:rsidRDefault="007347CC" w:rsidP="007347CC">
      <w:pPr>
        <w:pStyle w:val="h4"/>
        <w:spacing w:line="360" w:lineRule="auto"/>
        <w:rPr>
          <w:rFonts w:ascii="Times New Roman" w:hAnsi="Times New Roman" w:cs="Times New Roman"/>
          <w:sz w:val="28"/>
          <w:szCs w:val="28"/>
        </w:rPr>
      </w:pPr>
      <w:r w:rsidRPr="007347CC">
        <w:rPr>
          <w:rFonts w:ascii="Times New Roman" w:hAnsi="Times New Roman" w:cs="Times New Roman"/>
          <w:sz w:val="28"/>
          <w:szCs w:val="28"/>
        </w:rPr>
        <w:t>Овладение универсальными учебными регулятивными действиями:</w:t>
      </w:r>
    </w:p>
    <w:p w14:paraId="2EE721CD" w14:textId="77777777" w:rsidR="007347CC" w:rsidRPr="007347CC" w:rsidRDefault="007347CC" w:rsidP="007347CC">
      <w:pPr>
        <w:pStyle w:val="body"/>
        <w:spacing w:line="360" w:lineRule="auto"/>
        <w:rPr>
          <w:rFonts w:ascii="Times New Roman" w:hAnsi="Times New Roman" w:cs="Times New Roman"/>
          <w:b/>
          <w:bCs/>
          <w:i/>
          <w:iCs/>
          <w:sz w:val="28"/>
          <w:szCs w:val="28"/>
        </w:rPr>
      </w:pPr>
      <w:r w:rsidRPr="007347CC">
        <w:rPr>
          <w:rFonts w:ascii="Times New Roman" w:hAnsi="Times New Roman" w:cs="Times New Roman"/>
          <w:b/>
          <w:bCs/>
          <w:i/>
          <w:iCs/>
          <w:sz w:val="28"/>
          <w:szCs w:val="28"/>
        </w:rPr>
        <w:t>1) самоорганизация:</w:t>
      </w:r>
    </w:p>
    <w:p w14:paraId="74088B6A"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выявлять проблемы для решения в жизненных и учебных ситуациях;</w:t>
      </w:r>
    </w:p>
    <w:p w14:paraId="06D94877"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14:paraId="58BDA05F"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DBE3D9E"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составлять план действий (план реализации намеченного алгоритма решения), корректировать предложенный алгоритм с учетом получения </w:t>
      </w:r>
      <w:r w:rsidRPr="007347CC">
        <w:rPr>
          <w:rFonts w:ascii="Times New Roman" w:hAnsi="Times New Roman" w:cs="Times New Roman"/>
          <w:sz w:val="28"/>
          <w:szCs w:val="28"/>
        </w:rPr>
        <w:lastRenderedPageBreak/>
        <w:t>новых знаний об изучаемом объекте;</w:t>
      </w:r>
    </w:p>
    <w:p w14:paraId="064EBFD4"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делать выбор и брать ответственность за решение;</w:t>
      </w:r>
    </w:p>
    <w:p w14:paraId="1621CB03" w14:textId="77777777" w:rsidR="007347CC" w:rsidRPr="007347CC" w:rsidRDefault="007347CC" w:rsidP="007347CC">
      <w:pPr>
        <w:pStyle w:val="body"/>
        <w:spacing w:line="360" w:lineRule="auto"/>
        <w:rPr>
          <w:rFonts w:ascii="Times New Roman" w:hAnsi="Times New Roman" w:cs="Times New Roman"/>
          <w:b/>
          <w:bCs/>
          <w:i/>
          <w:iCs/>
          <w:sz w:val="28"/>
          <w:szCs w:val="28"/>
        </w:rPr>
      </w:pPr>
      <w:r w:rsidRPr="007347CC">
        <w:rPr>
          <w:rFonts w:ascii="Times New Roman" w:hAnsi="Times New Roman" w:cs="Times New Roman"/>
          <w:b/>
          <w:bCs/>
          <w:i/>
          <w:iCs/>
          <w:sz w:val="28"/>
          <w:szCs w:val="28"/>
        </w:rPr>
        <w:t>2) самоконтроль:</w:t>
      </w:r>
    </w:p>
    <w:p w14:paraId="2975DEE6"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владеть способами самоконтроля, </w:t>
      </w:r>
      <w:proofErr w:type="spellStart"/>
      <w:r w:rsidRPr="007347CC">
        <w:rPr>
          <w:rFonts w:ascii="Times New Roman" w:hAnsi="Times New Roman" w:cs="Times New Roman"/>
          <w:sz w:val="28"/>
          <w:szCs w:val="28"/>
        </w:rPr>
        <w:t>самомотивации</w:t>
      </w:r>
      <w:proofErr w:type="spellEnd"/>
      <w:r w:rsidRPr="007347CC">
        <w:rPr>
          <w:rFonts w:ascii="Times New Roman" w:hAnsi="Times New Roman" w:cs="Times New Roman"/>
          <w:sz w:val="28"/>
          <w:szCs w:val="28"/>
        </w:rPr>
        <w:t xml:space="preserve"> и рефлексии;</w:t>
      </w:r>
    </w:p>
    <w:p w14:paraId="29F4E8DC"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давать адекватную оценку ситуации и предлагать план ее изменения;</w:t>
      </w:r>
    </w:p>
    <w:p w14:paraId="33960874"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1DCF1D63"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2DA7313D"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0218B593"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оценивать соответствие результата цели и условиям;</w:t>
      </w:r>
    </w:p>
    <w:p w14:paraId="08FA75AA" w14:textId="77777777" w:rsidR="007347CC" w:rsidRPr="007347CC" w:rsidRDefault="007347CC" w:rsidP="007347CC">
      <w:pPr>
        <w:pStyle w:val="body"/>
        <w:spacing w:line="360" w:lineRule="auto"/>
        <w:rPr>
          <w:rFonts w:ascii="Times New Roman" w:hAnsi="Times New Roman" w:cs="Times New Roman"/>
          <w:b/>
          <w:bCs/>
          <w:i/>
          <w:iCs/>
          <w:sz w:val="28"/>
          <w:szCs w:val="28"/>
        </w:rPr>
      </w:pPr>
      <w:r w:rsidRPr="007347CC">
        <w:rPr>
          <w:rFonts w:ascii="Times New Roman" w:hAnsi="Times New Roman" w:cs="Times New Roman"/>
          <w:b/>
          <w:bCs/>
          <w:i/>
          <w:iCs/>
          <w:sz w:val="28"/>
          <w:szCs w:val="28"/>
        </w:rPr>
        <w:t>3) эмоциональный интеллект:</w:t>
      </w:r>
    </w:p>
    <w:p w14:paraId="0B80A326"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различать, называть и управлять собственными эмоциями и эмоциями других;</w:t>
      </w:r>
    </w:p>
    <w:p w14:paraId="60FFAF9A"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выявлять и анализировать причины эмоций;</w:t>
      </w:r>
    </w:p>
    <w:p w14:paraId="4C008A7A"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ставить себя на место другого человека, понимать мотивы и намерения другого;</w:t>
      </w:r>
    </w:p>
    <w:p w14:paraId="4BCD53F8"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регулировать способ выражения эмоций;</w:t>
      </w:r>
    </w:p>
    <w:p w14:paraId="1F1B2F48" w14:textId="77777777" w:rsidR="007347CC" w:rsidRPr="007347CC" w:rsidRDefault="007347CC" w:rsidP="007347CC">
      <w:pPr>
        <w:pStyle w:val="body"/>
        <w:spacing w:line="360" w:lineRule="auto"/>
        <w:rPr>
          <w:rFonts w:ascii="Times New Roman" w:hAnsi="Times New Roman" w:cs="Times New Roman"/>
          <w:b/>
          <w:bCs/>
          <w:i/>
          <w:iCs/>
          <w:sz w:val="28"/>
          <w:szCs w:val="28"/>
        </w:rPr>
      </w:pPr>
      <w:r w:rsidRPr="007347CC">
        <w:rPr>
          <w:rFonts w:ascii="Times New Roman" w:hAnsi="Times New Roman" w:cs="Times New Roman"/>
          <w:b/>
          <w:bCs/>
          <w:i/>
          <w:iCs/>
          <w:sz w:val="28"/>
          <w:szCs w:val="28"/>
        </w:rPr>
        <w:t>4) принятие себя и других:</w:t>
      </w:r>
    </w:p>
    <w:p w14:paraId="70F19CFE"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осознанно относиться к другому человеку, его мнению;</w:t>
      </w:r>
    </w:p>
    <w:p w14:paraId="0020B330"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признавать свое право на ошибку и такое же право другого;</w:t>
      </w:r>
    </w:p>
    <w:p w14:paraId="0186F61C"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принимать себя и других, не осуждая;</w:t>
      </w:r>
    </w:p>
    <w:p w14:paraId="319C3018"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открытость себе и другим;</w:t>
      </w:r>
    </w:p>
    <w:p w14:paraId="4FEDD91A"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осознавать невозможность контролировать все вокруг.</w:t>
      </w:r>
    </w:p>
    <w:p w14:paraId="72AEAB6F"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w:t>
      </w:r>
      <w:r w:rsidRPr="007347CC">
        <w:rPr>
          <w:rFonts w:ascii="Times New Roman" w:hAnsi="Times New Roman" w:cs="Times New Roman"/>
          <w:sz w:val="28"/>
          <w:szCs w:val="28"/>
        </w:rPr>
        <w:lastRenderedPageBreak/>
        <w:t>самодисциплины, устойчивого поведения).</w:t>
      </w:r>
    </w:p>
    <w:p w14:paraId="31F3BE3B" w14:textId="77777777" w:rsidR="007347CC" w:rsidRPr="007347CC" w:rsidRDefault="007347CC" w:rsidP="007347CC">
      <w:pPr>
        <w:pStyle w:val="2"/>
        <w:spacing w:line="360" w:lineRule="auto"/>
        <w:jc w:val="both"/>
        <w:rPr>
          <w:rFonts w:ascii="Times New Roman" w:hAnsi="Times New Roman" w:cs="Times New Roman"/>
          <w:b/>
          <w:sz w:val="28"/>
          <w:szCs w:val="28"/>
        </w:rPr>
      </w:pPr>
      <w:bookmarkStart w:id="5" w:name="_Toc118724564"/>
      <w:r w:rsidRPr="007347CC">
        <w:rPr>
          <w:rStyle w:val="20"/>
          <w:rFonts w:ascii="Times New Roman" w:hAnsi="Times New Roman" w:cs="Times New Roman"/>
          <w:b/>
          <w:sz w:val="28"/>
          <w:szCs w:val="28"/>
        </w:rPr>
        <w:t>Предметные результаты</w:t>
      </w:r>
      <w:bookmarkEnd w:id="5"/>
      <w:r w:rsidRPr="007347CC">
        <w:rPr>
          <w:rFonts w:ascii="Times New Roman" w:hAnsi="Times New Roman" w:cs="Times New Roman"/>
          <w:sz w:val="28"/>
          <w:szCs w:val="28"/>
        </w:rPr>
        <w:t xml:space="preserve"> </w:t>
      </w:r>
    </w:p>
    <w:p w14:paraId="6ED5AF7A"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16B9D78E"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Учебный курс «Функциональная грамотность» по </w:t>
      </w:r>
      <w:r w:rsidRPr="007347CC">
        <w:rPr>
          <w:rStyle w:val="Bold"/>
          <w:rFonts w:ascii="Times New Roman" w:eastAsiaTheme="majorEastAsia" w:hAnsi="Times New Roman" w:cs="Times New Roman"/>
          <w:bCs/>
          <w:sz w:val="28"/>
          <w:szCs w:val="28"/>
        </w:rPr>
        <w:t>читательской грамотности</w:t>
      </w:r>
      <w:r w:rsidRPr="007347CC">
        <w:rPr>
          <w:rFonts w:ascii="Times New Roman" w:hAnsi="Times New Roman" w:cs="Times New Roman"/>
          <w:sz w:val="28"/>
          <w:szCs w:val="28"/>
        </w:rPr>
        <w:t xml:space="preserve"> вносят вклад в достижение следующих предметных результатов по предметной области </w:t>
      </w:r>
      <w:r w:rsidRPr="007347CC">
        <w:rPr>
          <w:rStyle w:val="Bold"/>
          <w:rFonts w:ascii="Times New Roman" w:eastAsiaTheme="majorEastAsia" w:hAnsi="Times New Roman" w:cs="Times New Roman"/>
          <w:bCs/>
          <w:sz w:val="28"/>
          <w:szCs w:val="28"/>
        </w:rPr>
        <w:t>«Русский язык и литература»</w:t>
      </w:r>
      <w:r w:rsidRPr="007347CC">
        <w:rPr>
          <w:rFonts w:ascii="Times New Roman" w:hAnsi="Times New Roman" w:cs="Times New Roman"/>
          <w:sz w:val="28"/>
          <w:szCs w:val="28"/>
        </w:rPr>
        <w:t>.</w:t>
      </w:r>
    </w:p>
    <w:p w14:paraId="728F1C34" w14:textId="77777777" w:rsidR="007347CC" w:rsidRPr="007347CC" w:rsidRDefault="007347CC" w:rsidP="007347CC">
      <w:pPr>
        <w:pStyle w:val="h3"/>
        <w:spacing w:line="360" w:lineRule="auto"/>
        <w:jc w:val="both"/>
        <w:rPr>
          <w:rFonts w:ascii="Times New Roman" w:hAnsi="Times New Roman" w:cs="Times New Roman"/>
          <w:b w:val="0"/>
          <w:bCs w:val="0"/>
          <w:sz w:val="28"/>
          <w:szCs w:val="28"/>
        </w:rPr>
      </w:pPr>
      <w:r w:rsidRPr="007347CC">
        <w:rPr>
          <w:rFonts w:ascii="Times New Roman" w:hAnsi="Times New Roman" w:cs="Times New Roman"/>
          <w:b w:val="0"/>
          <w:bCs w:val="0"/>
          <w:sz w:val="28"/>
          <w:szCs w:val="28"/>
        </w:rPr>
        <w:t>По учебному предмету «Русский язык»:</w:t>
      </w:r>
    </w:p>
    <w:p w14:paraId="7739EAE0"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03F49A7A"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59D6DA9D"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228D9DE4"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извлечение информации из различных источников, ее осмысление и оперирование ею;</w:t>
      </w:r>
    </w:p>
    <w:p w14:paraId="2DEEFA0A"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анализ и оценивание собственных и чужих письменных и устных речевых высказываний с точки зрения решения коммуникативной задачи;</w:t>
      </w:r>
    </w:p>
    <w:p w14:paraId="43FB0CAD"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определение лексического значения слова разными способами (установление значения слова по контексту).</w:t>
      </w:r>
    </w:p>
    <w:p w14:paraId="112227C9" w14:textId="77777777" w:rsidR="007347CC" w:rsidRPr="007347CC" w:rsidRDefault="007347CC" w:rsidP="007347CC">
      <w:pPr>
        <w:pStyle w:val="h3"/>
        <w:spacing w:line="360" w:lineRule="auto"/>
        <w:jc w:val="both"/>
        <w:rPr>
          <w:rFonts w:ascii="Times New Roman" w:hAnsi="Times New Roman" w:cs="Times New Roman"/>
          <w:b w:val="0"/>
          <w:bCs w:val="0"/>
          <w:sz w:val="28"/>
          <w:szCs w:val="28"/>
        </w:rPr>
      </w:pPr>
      <w:r w:rsidRPr="007347CC">
        <w:rPr>
          <w:rFonts w:ascii="Times New Roman" w:hAnsi="Times New Roman" w:cs="Times New Roman"/>
          <w:b w:val="0"/>
          <w:bCs w:val="0"/>
          <w:sz w:val="28"/>
          <w:szCs w:val="28"/>
        </w:rPr>
        <w:t>По учебному предмету «Литература»:</w:t>
      </w:r>
    </w:p>
    <w:p w14:paraId="665D02D0"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lastRenderedPageBreak/>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1941D9A1"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0E46B6D4"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49E0A57A"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Занятия по </w:t>
      </w:r>
      <w:r w:rsidRPr="007347CC">
        <w:rPr>
          <w:rStyle w:val="Bold"/>
          <w:rFonts w:ascii="Times New Roman" w:eastAsiaTheme="majorEastAsia" w:hAnsi="Times New Roman" w:cs="Times New Roman"/>
          <w:bCs/>
          <w:sz w:val="28"/>
          <w:szCs w:val="28"/>
        </w:rPr>
        <w:t>математической грамотности</w:t>
      </w:r>
      <w:r w:rsidRPr="007347CC">
        <w:rPr>
          <w:rFonts w:ascii="Times New Roman" w:hAnsi="Times New Roman" w:cs="Times New Roman"/>
          <w:sz w:val="28"/>
          <w:szCs w:val="28"/>
        </w:rPr>
        <w:t xml:space="preserve"> вносят вклад в достижение следующих предметных результатов </w:t>
      </w:r>
      <w:r w:rsidRPr="007347CC">
        <w:rPr>
          <w:rStyle w:val="Bold"/>
          <w:rFonts w:ascii="Times New Roman" w:eastAsiaTheme="majorEastAsia" w:hAnsi="Times New Roman" w:cs="Times New Roman"/>
          <w:sz w:val="28"/>
          <w:szCs w:val="28"/>
        </w:rPr>
        <w:t xml:space="preserve">по учебному предмету </w:t>
      </w:r>
      <w:r w:rsidRPr="007347CC">
        <w:rPr>
          <w:rStyle w:val="Bold"/>
          <w:rFonts w:ascii="Times New Roman" w:eastAsiaTheme="majorEastAsia" w:hAnsi="Times New Roman" w:cs="Times New Roman"/>
          <w:bCs/>
          <w:sz w:val="28"/>
          <w:szCs w:val="28"/>
        </w:rPr>
        <w:t>«Математика»</w:t>
      </w:r>
      <w:r w:rsidRPr="007347CC">
        <w:rPr>
          <w:rFonts w:ascii="Times New Roman" w:hAnsi="Times New Roman" w:cs="Times New Roman"/>
          <w:sz w:val="28"/>
          <w:szCs w:val="28"/>
        </w:rPr>
        <w:t>:</w:t>
      </w:r>
    </w:p>
    <w:p w14:paraId="4A391794"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Использовать в практических (жизненных) ситуациях следующие предметные математические умения и навыки:</w:t>
      </w:r>
    </w:p>
    <w:p w14:paraId="0B4A75F1"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14:paraId="429B449D"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w:t>
      </w:r>
      <w:r w:rsidRPr="007347CC">
        <w:rPr>
          <w:rFonts w:ascii="Times New Roman" w:hAnsi="Times New Roman" w:cs="Times New Roman"/>
          <w:sz w:val="28"/>
          <w:szCs w:val="28"/>
        </w:rPr>
        <w:lastRenderedPageBreak/>
        <w:t>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14:paraId="59A41F5D"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14:paraId="085414F2"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оценивать вероятности реальных событий и явлений, понимать роль практически достоверных и маловероятных событий в окружающем мире и в жизни;</w:t>
      </w:r>
    </w:p>
    <w:p w14:paraId="1CB43972"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490C805D"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w:t>
      </w:r>
      <w:r w:rsidRPr="007347CC">
        <w:rPr>
          <w:rFonts w:ascii="Times New Roman" w:hAnsi="Times New Roman" w:cs="Times New Roman"/>
          <w:sz w:val="28"/>
          <w:szCs w:val="28"/>
        </w:rPr>
        <w:lastRenderedPageBreak/>
        <w:t xml:space="preserve">прямоугольников; находить длину окружности, </w:t>
      </w:r>
      <w:proofErr w:type="spellStart"/>
      <w:r w:rsidRPr="007347CC">
        <w:rPr>
          <w:rFonts w:ascii="Times New Roman" w:hAnsi="Times New Roman" w:cs="Times New Roman"/>
          <w:sz w:val="28"/>
          <w:szCs w:val="28"/>
        </w:rPr>
        <w:t>плошадь</w:t>
      </w:r>
      <w:proofErr w:type="spellEnd"/>
      <w:r w:rsidRPr="007347CC">
        <w:rPr>
          <w:rFonts w:ascii="Times New Roman" w:hAnsi="Times New Roman" w:cs="Times New Roman"/>
          <w:sz w:val="28"/>
          <w:szCs w:val="28"/>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14:paraId="7FA5413B"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14:paraId="01C45F49"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658827BE"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решать задачи из реальной жизни, связанные с числовыми последовательностями, использовать свойства последовательностей.</w:t>
      </w:r>
    </w:p>
    <w:p w14:paraId="33699505"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w:t>
      </w:r>
      <w:r w:rsidRPr="007347CC">
        <w:rPr>
          <w:rFonts w:ascii="Times New Roman" w:hAnsi="Times New Roman" w:cs="Times New Roman"/>
          <w:b/>
          <w:bCs/>
          <w:sz w:val="28"/>
          <w:szCs w:val="28"/>
        </w:rPr>
        <w:t>«Естественно-научные предметы»</w:t>
      </w:r>
      <w:r w:rsidRPr="007347CC">
        <w:rPr>
          <w:rFonts w:ascii="Times New Roman" w:hAnsi="Times New Roman" w:cs="Times New Roman"/>
          <w:sz w:val="28"/>
          <w:szCs w:val="28"/>
        </w:rPr>
        <w:t xml:space="preserve">: </w:t>
      </w:r>
    </w:p>
    <w:p w14:paraId="7486A7FF"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умение объяснять процессы и свойства тел, в том числе в контексте ситуаций практико-ориентированного характера;</w:t>
      </w:r>
    </w:p>
    <w:p w14:paraId="6CE7D0E7"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14462415"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умение применять простые физические модели для объяснения процессов и явлений;</w:t>
      </w:r>
    </w:p>
    <w:p w14:paraId="61E2FE56"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14:paraId="5C4418BC"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lastRenderedPageBreak/>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3B75C8ED"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30AA03C4"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14:paraId="055F3D9D"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умение характеризовать принципы действия технических устройств промышленных технологических процессов.</w:t>
      </w:r>
    </w:p>
    <w:p w14:paraId="31CB677C"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Занятия по </w:t>
      </w:r>
      <w:r w:rsidRPr="007347CC">
        <w:rPr>
          <w:rStyle w:val="Bold"/>
          <w:rFonts w:ascii="Times New Roman" w:eastAsiaTheme="majorEastAsia" w:hAnsi="Times New Roman" w:cs="Times New Roman"/>
          <w:bCs/>
          <w:sz w:val="28"/>
          <w:szCs w:val="28"/>
        </w:rPr>
        <w:t>финансовой грамотности</w:t>
      </w:r>
      <w:r w:rsidRPr="007347CC">
        <w:rPr>
          <w:rFonts w:ascii="Times New Roman" w:hAnsi="Times New Roman" w:cs="Times New Roman"/>
          <w:sz w:val="28"/>
          <w:szCs w:val="28"/>
        </w:rPr>
        <w:t xml:space="preserve"> вносят вклад в достижение следующих предметных результатов по различным предметным областям:</w:t>
      </w:r>
    </w:p>
    <w:p w14:paraId="634DC368"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394E51EF"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0CAA1FE9"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7596D833"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36F12353"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формирование умения распознавать попытки и предупреждать вовлечение себя и окружающих в деструктивные и криминальные формы сетевой </w:t>
      </w:r>
      <w:r w:rsidRPr="007347CC">
        <w:rPr>
          <w:rFonts w:ascii="Times New Roman" w:hAnsi="Times New Roman" w:cs="Times New Roman"/>
          <w:sz w:val="28"/>
          <w:szCs w:val="28"/>
        </w:rPr>
        <w:lastRenderedPageBreak/>
        <w:t>активности (в том числе фишинг);</w:t>
      </w:r>
    </w:p>
    <w:p w14:paraId="5BE4F84C"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7A1670F2"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49F7DEFC"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Занятия по </w:t>
      </w:r>
      <w:r w:rsidRPr="007347CC">
        <w:rPr>
          <w:rStyle w:val="Bold"/>
          <w:rFonts w:ascii="Times New Roman" w:eastAsiaTheme="majorEastAsia" w:hAnsi="Times New Roman" w:cs="Times New Roman"/>
          <w:bCs/>
          <w:sz w:val="28"/>
          <w:szCs w:val="28"/>
        </w:rPr>
        <w:t>глобальным компетенциям</w:t>
      </w:r>
      <w:r w:rsidRPr="007347CC">
        <w:rPr>
          <w:rFonts w:ascii="Times New Roman" w:hAnsi="Times New Roman" w:cs="Times New Roman"/>
          <w:sz w:val="28"/>
          <w:szCs w:val="28"/>
        </w:rPr>
        <w:t xml:space="preserve"> вносят вклад в достижение следующих предметных результатов по различным предметным областям:</w:t>
      </w:r>
    </w:p>
    <w:p w14:paraId="4532591D"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освоение научных знаний, умений и способов действий, специфических для соответствующей предметной области;</w:t>
      </w:r>
    </w:p>
    <w:p w14:paraId="37919922"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формирование предпосылок научного типа мышления;</w:t>
      </w:r>
    </w:p>
    <w:p w14:paraId="67AC80E5"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FD9BF56" w14:textId="77777777" w:rsidR="007347CC" w:rsidRPr="007347CC" w:rsidRDefault="007347CC" w:rsidP="007347CC">
      <w:pPr>
        <w:pStyle w:val="body"/>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Занятия по </w:t>
      </w:r>
      <w:r w:rsidRPr="007347CC">
        <w:rPr>
          <w:rStyle w:val="Bold"/>
          <w:rFonts w:ascii="Times New Roman" w:eastAsiaTheme="majorEastAsia" w:hAnsi="Times New Roman" w:cs="Times New Roman"/>
          <w:bCs/>
          <w:sz w:val="28"/>
          <w:szCs w:val="28"/>
        </w:rPr>
        <w:t>креативному мышлению</w:t>
      </w:r>
      <w:r w:rsidRPr="007347CC">
        <w:rPr>
          <w:rFonts w:ascii="Times New Roman" w:hAnsi="Times New Roman" w:cs="Times New Roman"/>
          <w:sz w:val="28"/>
          <w:szCs w:val="28"/>
        </w:rPr>
        <w:t xml:space="preserve"> вносят вклад в достижение следующих предметных результатов по различным предметным областям:</w:t>
      </w:r>
    </w:p>
    <w:p w14:paraId="3F8E2088"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способность с опорой на иллюстрации и/или описания ситуаций составлять названия, сюжеты и сценарии, диалоги и инсценировки;</w:t>
      </w:r>
    </w:p>
    <w:p w14:paraId="4A82D686"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проявлять творческое воображение, изображать предметы и явления;</w:t>
      </w:r>
    </w:p>
    <w:p w14:paraId="186CB9B5"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демонстрировать с помощью рисунков смысл обсуждаемых терминов, суждений, выражений и т.п.;</w:t>
      </w:r>
    </w:p>
    <w:p w14:paraId="1E1D253B"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 xml:space="preserve">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w:t>
      </w:r>
      <w:r w:rsidRPr="007347CC">
        <w:rPr>
          <w:rFonts w:ascii="Times New Roman" w:hAnsi="Times New Roman" w:cs="Times New Roman"/>
          <w:sz w:val="28"/>
          <w:szCs w:val="28"/>
        </w:rPr>
        <w:lastRenderedPageBreak/>
        <w:t>взаимоотношений;</w:t>
      </w:r>
    </w:p>
    <w:p w14:paraId="5F29FF0E" w14:textId="77777777" w:rsidR="007347CC" w:rsidRPr="007347CC" w:rsidRDefault="007347CC" w:rsidP="007347CC">
      <w:pPr>
        <w:pStyle w:val="list-bullet"/>
        <w:spacing w:line="360" w:lineRule="auto"/>
        <w:rPr>
          <w:rFonts w:ascii="Times New Roman" w:hAnsi="Times New Roman" w:cs="Times New Roman"/>
          <w:sz w:val="28"/>
          <w:szCs w:val="28"/>
        </w:rPr>
      </w:pPr>
      <w:r w:rsidRPr="007347CC">
        <w:rPr>
          <w:rFonts w:ascii="Times New Roman" w:hAnsi="Times New Roman" w:cs="Times New Roman"/>
          <w:sz w:val="28"/>
          <w:szCs w:val="28"/>
        </w:rPr>
        <w:t>ставить исследовательские вопросы, предлагать гипотезы, схемы экспериментов, предложения по изобретательству.</w:t>
      </w:r>
    </w:p>
    <w:p w14:paraId="692AA5E2" w14:textId="77777777" w:rsidR="007347CC" w:rsidRPr="007347CC" w:rsidRDefault="007347CC" w:rsidP="007347CC">
      <w:pPr>
        <w:pStyle w:val="2"/>
        <w:spacing w:before="0" w:after="0" w:line="360" w:lineRule="auto"/>
        <w:jc w:val="both"/>
        <w:rPr>
          <w:rFonts w:ascii="Times New Roman" w:hAnsi="Times New Roman" w:cs="Times New Roman"/>
          <w:sz w:val="28"/>
          <w:szCs w:val="28"/>
        </w:rPr>
      </w:pPr>
    </w:p>
    <w:p w14:paraId="242ABB3A" w14:textId="77777777" w:rsidR="007347CC" w:rsidRPr="007347CC" w:rsidRDefault="007347CC" w:rsidP="007347CC">
      <w:pPr>
        <w:pStyle w:val="2"/>
        <w:spacing w:before="0"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Тематическое планирование учебного курса «Функциональная грамотность</w:t>
      </w:r>
    </w:p>
    <w:p w14:paraId="165D57AC" w14:textId="77777777" w:rsidR="007347CC" w:rsidRPr="007347CC" w:rsidRDefault="007347CC" w:rsidP="007347CC">
      <w:pPr>
        <w:pStyle w:val="2"/>
        <w:spacing w:before="0"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 xml:space="preserve"> в 5 классах</w:t>
      </w:r>
    </w:p>
    <w:tbl>
      <w:tblPr>
        <w:tblW w:w="9356"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72"/>
        <w:gridCol w:w="8884"/>
      </w:tblGrid>
      <w:tr w:rsidR="007347CC" w:rsidRPr="007347CC" w14:paraId="0E5E41C9" w14:textId="77777777" w:rsidTr="003E408F">
        <w:trPr>
          <w:trHeight w:val="60"/>
        </w:trPr>
        <w:tc>
          <w:tcPr>
            <w:tcW w:w="9356" w:type="dxa"/>
            <w:gridSpan w:val="2"/>
            <w:tcMar>
              <w:top w:w="80" w:type="dxa"/>
              <w:left w:w="80" w:type="dxa"/>
              <w:bottom w:w="80" w:type="dxa"/>
              <w:right w:w="80" w:type="dxa"/>
            </w:tcMar>
          </w:tcPr>
          <w:p w14:paraId="15F90C6C" w14:textId="77777777" w:rsidR="007347CC" w:rsidRPr="007347CC" w:rsidRDefault="007347CC" w:rsidP="007347CC">
            <w:pPr>
              <w:pStyle w:val="table-head"/>
              <w:spacing w:after="0" w:line="360" w:lineRule="auto"/>
              <w:jc w:val="both"/>
              <w:rPr>
                <w:b w:val="0"/>
                <w:sz w:val="28"/>
                <w:szCs w:val="28"/>
              </w:rPr>
            </w:pPr>
            <w:r w:rsidRPr="007347CC">
              <w:rPr>
                <w:rStyle w:val="Bold"/>
                <w:rFonts w:eastAsiaTheme="majorEastAsia"/>
                <w:sz w:val="28"/>
                <w:szCs w:val="28"/>
              </w:rPr>
              <w:t>Модуль: Читательская грамотность «Читаем, соединяя текстовую и графическую информацию» (5 ч)</w:t>
            </w:r>
          </w:p>
        </w:tc>
      </w:tr>
      <w:tr w:rsidR="007347CC" w:rsidRPr="007347CC" w14:paraId="7E3D7D77" w14:textId="77777777" w:rsidTr="003E408F">
        <w:trPr>
          <w:trHeight w:val="303"/>
        </w:trPr>
        <w:tc>
          <w:tcPr>
            <w:tcW w:w="472" w:type="dxa"/>
            <w:tcMar>
              <w:top w:w="80" w:type="dxa"/>
              <w:left w:w="80" w:type="dxa"/>
              <w:bottom w:w="80" w:type="dxa"/>
              <w:right w:w="80" w:type="dxa"/>
            </w:tcMar>
          </w:tcPr>
          <w:p w14:paraId="510E787C"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1</w:t>
            </w:r>
          </w:p>
        </w:tc>
        <w:tc>
          <w:tcPr>
            <w:tcW w:w="8884" w:type="dxa"/>
            <w:tcMar>
              <w:top w:w="80" w:type="dxa"/>
              <w:left w:w="80" w:type="dxa"/>
              <w:bottom w:w="80" w:type="dxa"/>
              <w:right w:w="80" w:type="dxa"/>
            </w:tcMar>
          </w:tcPr>
          <w:p w14:paraId="33311D4A"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Путешествуем и познаем мир (Путешествие по России)</w:t>
            </w:r>
          </w:p>
        </w:tc>
      </w:tr>
      <w:tr w:rsidR="007347CC" w:rsidRPr="007347CC" w14:paraId="78DBCE59" w14:textId="77777777" w:rsidTr="003E408F">
        <w:trPr>
          <w:trHeight w:val="60"/>
        </w:trPr>
        <w:tc>
          <w:tcPr>
            <w:tcW w:w="472" w:type="dxa"/>
            <w:tcMar>
              <w:top w:w="80" w:type="dxa"/>
              <w:left w:w="80" w:type="dxa"/>
              <w:bottom w:w="80" w:type="dxa"/>
              <w:right w:w="80" w:type="dxa"/>
            </w:tcMar>
          </w:tcPr>
          <w:p w14:paraId="1803396A"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2</w:t>
            </w:r>
          </w:p>
        </w:tc>
        <w:tc>
          <w:tcPr>
            <w:tcW w:w="8884" w:type="dxa"/>
            <w:tcMar>
              <w:top w:w="80" w:type="dxa"/>
              <w:left w:w="80" w:type="dxa"/>
              <w:bottom w:w="80" w:type="dxa"/>
              <w:right w:w="80" w:type="dxa"/>
            </w:tcMar>
          </w:tcPr>
          <w:p w14:paraId="4EBE62A9"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Работаем над проектом (Школьная жизнь)</w:t>
            </w:r>
          </w:p>
        </w:tc>
      </w:tr>
      <w:tr w:rsidR="007347CC" w:rsidRPr="007347CC" w14:paraId="25E7A2E8" w14:textId="77777777" w:rsidTr="003E408F">
        <w:trPr>
          <w:trHeight w:val="60"/>
        </w:trPr>
        <w:tc>
          <w:tcPr>
            <w:tcW w:w="472" w:type="dxa"/>
            <w:tcMar>
              <w:top w:w="80" w:type="dxa"/>
              <w:left w:w="80" w:type="dxa"/>
              <w:bottom w:w="80" w:type="dxa"/>
              <w:right w:w="80" w:type="dxa"/>
            </w:tcMar>
          </w:tcPr>
          <w:p w14:paraId="23882E2F"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3</w:t>
            </w:r>
          </w:p>
        </w:tc>
        <w:tc>
          <w:tcPr>
            <w:tcW w:w="8884" w:type="dxa"/>
            <w:tcMar>
              <w:top w:w="80" w:type="dxa"/>
              <w:left w:w="80" w:type="dxa"/>
              <w:bottom w:w="80" w:type="dxa"/>
              <w:right w:w="80" w:type="dxa"/>
            </w:tcMar>
          </w:tcPr>
          <w:p w14:paraId="3A6092AC"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Хотим участвовать в конкурсе (Школьная жизнь)</w:t>
            </w:r>
          </w:p>
        </w:tc>
      </w:tr>
      <w:tr w:rsidR="007347CC" w:rsidRPr="007347CC" w14:paraId="10AA6327" w14:textId="77777777" w:rsidTr="003E408F">
        <w:trPr>
          <w:trHeight w:val="60"/>
        </w:trPr>
        <w:tc>
          <w:tcPr>
            <w:tcW w:w="472" w:type="dxa"/>
            <w:tcMar>
              <w:top w:w="80" w:type="dxa"/>
              <w:left w:w="80" w:type="dxa"/>
              <w:bottom w:w="80" w:type="dxa"/>
              <w:right w:w="80" w:type="dxa"/>
            </w:tcMar>
          </w:tcPr>
          <w:p w14:paraId="426170A1"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4</w:t>
            </w:r>
          </w:p>
        </w:tc>
        <w:tc>
          <w:tcPr>
            <w:tcW w:w="8884" w:type="dxa"/>
            <w:tcMar>
              <w:top w:w="80" w:type="dxa"/>
              <w:left w:w="80" w:type="dxa"/>
              <w:bottom w:w="80" w:type="dxa"/>
              <w:right w:w="80" w:type="dxa"/>
            </w:tcMar>
          </w:tcPr>
          <w:p w14:paraId="2F2A9BDE"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По страницам биографий (Великие люди нашей страны)</w:t>
            </w:r>
          </w:p>
        </w:tc>
      </w:tr>
      <w:tr w:rsidR="007347CC" w:rsidRPr="007347CC" w14:paraId="21EECB23" w14:textId="77777777" w:rsidTr="003E408F">
        <w:trPr>
          <w:trHeight w:val="60"/>
        </w:trPr>
        <w:tc>
          <w:tcPr>
            <w:tcW w:w="472" w:type="dxa"/>
            <w:tcMar>
              <w:top w:w="80" w:type="dxa"/>
              <w:left w:w="80" w:type="dxa"/>
              <w:bottom w:w="80" w:type="dxa"/>
              <w:right w:w="80" w:type="dxa"/>
            </w:tcMar>
          </w:tcPr>
          <w:p w14:paraId="73AA77ED"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5</w:t>
            </w:r>
          </w:p>
        </w:tc>
        <w:tc>
          <w:tcPr>
            <w:tcW w:w="8884" w:type="dxa"/>
            <w:tcMar>
              <w:top w:w="80" w:type="dxa"/>
              <w:left w:w="80" w:type="dxa"/>
              <w:bottom w:w="80" w:type="dxa"/>
              <w:right w:w="80" w:type="dxa"/>
            </w:tcMar>
          </w:tcPr>
          <w:p w14:paraId="6DC7B81B"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Мир моего города (Человек и технический прогресс)</w:t>
            </w:r>
          </w:p>
        </w:tc>
      </w:tr>
      <w:tr w:rsidR="007347CC" w:rsidRPr="007347CC" w14:paraId="02AA5667" w14:textId="77777777" w:rsidTr="003E408F">
        <w:trPr>
          <w:trHeight w:val="60"/>
        </w:trPr>
        <w:tc>
          <w:tcPr>
            <w:tcW w:w="9356" w:type="dxa"/>
            <w:gridSpan w:val="2"/>
            <w:tcMar>
              <w:top w:w="80" w:type="dxa"/>
              <w:left w:w="80" w:type="dxa"/>
              <w:bottom w:w="80" w:type="dxa"/>
              <w:right w:w="80" w:type="dxa"/>
            </w:tcMar>
          </w:tcPr>
          <w:p w14:paraId="60F3C3C5" w14:textId="77777777" w:rsidR="007347CC" w:rsidRPr="007347CC" w:rsidRDefault="007347CC" w:rsidP="007347CC">
            <w:pPr>
              <w:pStyle w:val="table-head"/>
              <w:spacing w:after="0" w:line="360" w:lineRule="auto"/>
              <w:jc w:val="both"/>
              <w:rPr>
                <w:sz w:val="28"/>
                <w:szCs w:val="28"/>
              </w:rPr>
            </w:pPr>
            <w:r w:rsidRPr="007347CC">
              <w:rPr>
                <w:sz w:val="28"/>
                <w:szCs w:val="28"/>
              </w:rPr>
              <w:t>Модуль: Естественно-научная грамотность «Наука рядом» (5 ч)</w:t>
            </w:r>
          </w:p>
        </w:tc>
      </w:tr>
      <w:tr w:rsidR="007347CC" w:rsidRPr="007347CC" w14:paraId="16036938" w14:textId="77777777" w:rsidTr="003E408F">
        <w:trPr>
          <w:trHeight w:val="60"/>
        </w:trPr>
        <w:tc>
          <w:tcPr>
            <w:tcW w:w="472" w:type="dxa"/>
            <w:tcMar>
              <w:top w:w="80" w:type="dxa"/>
              <w:left w:w="80" w:type="dxa"/>
              <w:bottom w:w="80" w:type="dxa"/>
              <w:right w:w="80" w:type="dxa"/>
            </w:tcMar>
          </w:tcPr>
          <w:p w14:paraId="5BC16E3B"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1</w:t>
            </w:r>
          </w:p>
        </w:tc>
        <w:tc>
          <w:tcPr>
            <w:tcW w:w="8884" w:type="dxa"/>
            <w:tcMar>
              <w:top w:w="80" w:type="dxa"/>
              <w:left w:w="80" w:type="dxa"/>
              <w:bottom w:w="80" w:type="dxa"/>
              <w:right w:w="80" w:type="dxa"/>
            </w:tcMar>
          </w:tcPr>
          <w:p w14:paraId="26AEABD9"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Мои увлечения</w:t>
            </w:r>
          </w:p>
        </w:tc>
      </w:tr>
      <w:tr w:rsidR="007347CC" w:rsidRPr="007347CC" w14:paraId="1ECF889B" w14:textId="77777777" w:rsidTr="003E408F">
        <w:trPr>
          <w:trHeight w:val="60"/>
        </w:trPr>
        <w:tc>
          <w:tcPr>
            <w:tcW w:w="472" w:type="dxa"/>
            <w:tcMar>
              <w:top w:w="80" w:type="dxa"/>
              <w:left w:w="80" w:type="dxa"/>
              <w:bottom w:w="80" w:type="dxa"/>
              <w:right w:w="80" w:type="dxa"/>
            </w:tcMar>
          </w:tcPr>
          <w:p w14:paraId="1BE84477"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2</w:t>
            </w:r>
          </w:p>
        </w:tc>
        <w:tc>
          <w:tcPr>
            <w:tcW w:w="8884" w:type="dxa"/>
            <w:tcMar>
              <w:top w:w="80" w:type="dxa"/>
              <w:left w:w="80" w:type="dxa"/>
              <w:bottom w:w="80" w:type="dxa"/>
              <w:right w:w="80" w:type="dxa"/>
            </w:tcMar>
          </w:tcPr>
          <w:p w14:paraId="389748C5"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Растения и животные в нашей жизни</w:t>
            </w:r>
          </w:p>
        </w:tc>
      </w:tr>
      <w:tr w:rsidR="007347CC" w:rsidRPr="007347CC" w14:paraId="418123E0" w14:textId="77777777" w:rsidTr="003E408F">
        <w:trPr>
          <w:trHeight w:val="60"/>
        </w:trPr>
        <w:tc>
          <w:tcPr>
            <w:tcW w:w="472" w:type="dxa"/>
            <w:tcMar>
              <w:top w:w="80" w:type="dxa"/>
              <w:left w:w="80" w:type="dxa"/>
              <w:bottom w:w="80" w:type="dxa"/>
              <w:right w:w="80" w:type="dxa"/>
            </w:tcMar>
          </w:tcPr>
          <w:p w14:paraId="1AB87063"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3</w:t>
            </w:r>
          </w:p>
        </w:tc>
        <w:tc>
          <w:tcPr>
            <w:tcW w:w="8884" w:type="dxa"/>
            <w:tcMar>
              <w:top w:w="80" w:type="dxa"/>
              <w:left w:w="80" w:type="dxa"/>
              <w:bottom w:w="80" w:type="dxa"/>
              <w:right w:w="80" w:type="dxa"/>
            </w:tcMar>
          </w:tcPr>
          <w:p w14:paraId="30BC43C8"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Загадочные явления</w:t>
            </w:r>
          </w:p>
        </w:tc>
      </w:tr>
      <w:tr w:rsidR="007347CC" w:rsidRPr="007347CC" w14:paraId="4200DECA" w14:textId="77777777" w:rsidTr="003E408F">
        <w:trPr>
          <w:trHeight w:val="60"/>
        </w:trPr>
        <w:tc>
          <w:tcPr>
            <w:tcW w:w="9356" w:type="dxa"/>
            <w:gridSpan w:val="2"/>
            <w:tcMar>
              <w:top w:w="80" w:type="dxa"/>
              <w:left w:w="80" w:type="dxa"/>
              <w:bottom w:w="80" w:type="dxa"/>
              <w:right w:w="80" w:type="dxa"/>
            </w:tcMar>
          </w:tcPr>
          <w:p w14:paraId="124A2883" w14:textId="77777777" w:rsidR="007347CC" w:rsidRPr="007347CC" w:rsidRDefault="007347CC" w:rsidP="007347CC">
            <w:pPr>
              <w:pStyle w:val="table-head"/>
              <w:spacing w:after="0" w:line="360" w:lineRule="auto"/>
              <w:jc w:val="both"/>
              <w:rPr>
                <w:sz w:val="28"/>
                <w:szCs w:val="28"/>
              </w:rPr>
            </w:pPr>
            <w:r w:rsidRPr="007347CC">
              <w:rPr>
                <w:sz w:val="28"/>
                <w:szCs w:val="28"/>
              </w:rPr>
              <w:t>Модуль: Креативное мышление «Учимся мыслить креативно» (5 ч)</w:t>
            </w:r>
          </w:p>
        </w:tc>
      </w:tr>
      <w:tr w:rsidR="007347CC" w:rsidRPr="007347CC" w14:paraId="19C50999" w14:textId="77777777" w:rsidTr="003E408F">
        <w:trPr>
          <w:trHeight w:val="60"/>
        </w:trPr>
        <w:tc>
          <w:tcPr>
            <w:tcW w:w="472" w:type="dxa"/>
            <w:tcMar>
              <w:top w:w="80" w:type="dxa"/>
              <w:left w:w="80" w:type="dxa"/>
              <w:bottom w:w="80" w:type="dxa"/>
              <w:right w:w="80" w:type="dxa"/>
            </w:tcMar>
          </w:tcPr>
          <w:p w14:paraId="366FC3E0"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1</w:t>
            </w:r>
          </w:p>
        </w:tc>
        <w:tc>
          <w:tcPr>
            <w:tcW w:w="8884" w:type="dxa"/>
            <w:tcMar>
              <w:top w:w="80" w:type="dxa"/>
              <w:left w:w="80" w:type="dxa"/>
              <w:bottom w:w="80" w:type="dxa"/>
              <w:right w:w="80" w:type="dxa"/>
            </w:tcMar>
          </w:tcPr>
          <w:p w14:paraId="78BA2FB4"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7347CC" w:rsidRPr="007347CC" w14:paraId="347F1C5A" w14:textId="77777777" w:rsidTr="003E408F">
        <w:trPr>
          <w:trHeight w:val="60"/>
        </w:trPr>
        <w:tc>
          <w:tcPr>
            <w:tcW w:w="472" w:type="dxa"/>
            <w:tcMar>
              <w:top w:w="80" w:type="dxa"/>
              <w:left w:w="80" w:type="dxa"/>
              <w:bottom w:w="80" w:type="dxa"/>
              <w:right w:w="80" w:type="dxa"/>
            </w:tcMar>
          </w:tcPr>
          <w:p w14:paraId="370DFA24"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2</w:t>
            </w:r>
          </w:p>
        </w:tc>
        <w:tc>
          <w:tcPr>
            <w:tcW w:w="8884" w:type="dxa"/>
            <w:tcMar>
              <w:top w:w="80" w:type="dxa"/>
              <w:left w:w="80" w:type="dxa"/>
              <w:bottom w:w="80" w:type="dxa"/>
              <w:right w:w="80" w:type="dxa"/>
            </w:tcMar>
          </w:tcPr>
          <w:p w14:paraId="2E41FC77"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Выдвижение разнообразных идей. Для чего нужно выдвигать разные идеи и варианты. Разные, похожие, одинаковые</w:t>
            </w:r>
          </w:p>
        </w:tc>
      </w:tr>
      <w:tr w:rsidR="007347CC" w:rsidRPr="007347CC" w14:paraId="026CFFD2" w14:textId="77777777" w:rsidTr="003E408F">
        <w:trPr>
          <w:trHeight w:val="60"/>
        </w:trPr>
        <w:tc>
          <w:tcPr>
            <w:tcW w:w="472" w:type="dxa"/>
            <w:tcMar>
              <w:top w:w="80" w:type="dxa"/>
              <w:left w:w="80" w:type="dxa"/>
              <w:bottom w:w="80" w:type="dxa"/>
              <w:right w:w="80" w:type="dxa"/>
            </w:tcMar>
          </w:tcPr>
          <w:p w14:paraId="0B6F683D"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3</w:t>
            </w:r>
          </w:p>
        </w:tc>
        <w:tc>
          <w:tcPr>
            <w:tcW w:w="8884" w:type="dxa"/>
            <w:tcMar>
              <w:top w:w="80" w:type="dxa"/>
              <w:left w:w="80" w:type="dxa"/>
              <w:bottom w:w="80" w:type="dxa"/>
              <w:right w:w="80" w:type="dxa"/>
            </w:tcMar>
          </w:tcPr>
          <w:p w14:paraId="4BFEA0D6"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Выдвижение креативных идей и их доработка. Для чего нужны нестандартные идеи. Когда и кому бывают нужны креативные идеи</w:t>
            </w:r>
          </w:p>
        </w:tc>
      </w:tr>
      <w:tr w:rsidR="007347CC" w:rsidRPr="007347CC" w14:paraId="155CC4AF" w14:textId="77777777" w:rsidTr="003E408F">
        <w:trPr>
          <w:trHeight w:val="60"/>
        </w:trPr>
        <w:tc>
          <w:tcPr>
            <w:tcW w:w="472" w:type="dxa"/>
            <w:tcMar>
              <w:top w:w="80" w:type="dxa"/>
              <w:left w:w="80" w:type="dxa"/>
              <w:bottom w:w="80" w:type="dxa"/>
              <w:right w:w="80" w:type="dxa"/>
            </w:tcMar>
          </w:tcPr>
          <w:p w14:paraId="2A9ED91B"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lastRenderedPageBreak/>
              <w:t>4</w:t>
            </w:r>
          </w:p>
        </w:tc>
        <w:tc>
          <w:tcPr>
            <w:tcW w:w="8884" w:type="dxa"/>
            <w:tcMar>
              <w:top w:w="80" w:type="dxa"/>
              <w:left w:w="80" w:type="dxa"/>
              <w:bottom w:w="80" w:type="dxa"/>
              <w:right w:w="80" w:type="dxa"/>
            </w:tcMar>
          </w:tcPr>
          <w:p w14:paraId="2AFBB508"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От выдвижения до доработки идей. Создание продукта. Выполнение проекта на основе комплексного задания</w:t>
            </w:r>
          </w:p>
        </w:tc>
      </w:tr>
      <w:tr w:rsidR="007347CC" w:rsidRPr="007347CC" w14:paraId="3B158FCC" w14:textId="77777777" w:rsidTr="003E408F">
        <w:trPr>
          <w:trHeight w:val="60"/>
        </w:trPr>
        <w:tc>
          <w:tcPr>
            <w:tcW w:w="472" w:type="dxa"/>
            <w:tcMar>
              <w:top w:w="80" w:type="dxa"/>
              <w:left w:w="80" w:type="dxa"/>
              <w:bottom w:w="80" w:type="dxa"/>
              <w:right w:w="80" w:type="dxa"/>
            </w:tcMar>
          </w:tcPr>
          <w:p w14:paraId="22F219B6"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5</w:t>
            </w:r>
          </w:p>
        </w:tc>
        <w:tc>
          <w:tcPr>
            <w:tcW w:w="8884" w:type="dxa"/>
            <w:tcMar>
              <w:top w:w="80" w:type="dxa"/>
              <w:left w:w="80" w:type="dxa"/>
              <w:bottom w:w="80" w:type="dxa"/>
              <w:right w:w="80" w:type="dxa"/>
            </w:tcMar>
          </w:tcPr>
          <w:p w14:paraId="3CD10E12"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Диагностика и рефлексия. Самооценка. Выполнение итоговой работы</w:t>
            </w:r>
          </w:p>
        </w:tc>
      </w:tr>
      <w:tr w:rsidR="007347CC" w:rsidRPr="007347CC" w14:paraId="69DB1326" w14:textId="77777777" w:rsidTr="003E408F">
        <w:trPr>
          <w:trHeight w:val="60"/>
        </w:trPr>
        <w:tc>
          <w:tcPr>
            <w:tcW w:w="9356" w:type="dxa"/>
            <w:gridSpan w:val="2"/>
            <w:tcMar>
              <w:top w:w="80" w:type="dxa"/>
              <w:left w:w="80" w:type="dxa"/>
              <w:bottom w:w="80" w:type="dxa"/>
              <w:right w:w="80" w:type="dxa"/>
            </w:tcMar>
          </w:tcPr>
          <w:p w14:paraId="453A54FC" w14:textId="77777777" w:rsidR="007347CC" w:rsidRPr="007347CC" w:rsidRDefault="007347CC" w:rsidP="007347CC">
            <w:pPr>
              <w:pStyle w:val="table-head"/>
              <w:spacing w:after="0" w:line="360" w:lineRule="auto"/>
              <w:jc w:val="both"/>
              <w:rPr>
                <w:b w:val="0"/>
                <w:sz w:val="28"/>
                <w:szCs w:val="28"/>
              </w:rPr>
            </w:pPr>
            <w:r w:rsidRPr="007347CC">
              <w:rPr>
                <w:rStyle w:val="Bold"/>
                <w:rFonts w:eastAsiaTheme="majorEastAsia"/>
                <w:sz w:val="28"/>
                <w:szCs w:val="28"/>
              </w:rPr>
              <w:t>Модуль: Математическая грамотность «Математика в повседневной жизни» (4 ч)</w:t>
            </w:r>
          </w:p>
        </w:tc>
      </w:tr>
      <w:tr w:rsidR="007347CC" w:rsidRPr="007347CC" w14:paraId="4F7FB402" w14:textId="77777777" w:rsidTr="003E408F">
        <w:trPr>
          <w:trHeight w:val="60"/>
        </w:trPr>
        <w:tc>
          <w:tcPr>
            <w:tcW w:w="472" w:type="dxa"/>
            <w:tcMar>
              <w:top w:w="80" w:type="dxa"/>
              <w:left w:w="80" w:type="dxa"/>
              <w:bottom w:w="80" w:type="dxa"/>
              <w:right w:w="80" w:type="dxa"/>
            </w:tcMar>
          </w:tcPr>
          <w:p w14:paraId="147A7D36"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1</w:t>
            </w:r>
          </w:p>
        </w:tc>
        <w:tc>
          <w:tcPr>
            <w:tcW w:w="8884" w:type="dxa"/>
            <w:tcMar>
              <w:top w:w="80" w:type="dxa"/>
              <w:left w:w="80" w:type="dxa"/>
              <w:bottom w:w="80" w:type="dxa"/>
              <w:right w:w="80" w:type="dxa"/>
            </w:tcMar>
          </w:tcPr>
          <w:p w14:paraId="3A224361"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Путешествия и отдых</w:t>
            </w:r>
          </w:p>
        </w:tc>
      </w:tr>
      <w:tr w:rsidR="007347CC" w:rsidRPr="007347CC" w14:paraId="70621D90" w14:textId="77777777" w:rsidTr="003E408F">
        <w:trPr>
          <w:trHeight w:val="60"/>
        </w:trPr>
        <w:tc>
          <w:tcPr>
            <w:tcW w:w="472" w:type="dxa"/>
            <w:tcMar>
              <w:top w:w="80" w:type="dxa"/>
              <w:left w:w="80" w:type="dxa"/>
              <w:bottom w:w="80" w:type="dxa"/>
              <w:right w:w="80" w:type="dxa"/>
            </w:tcMar>
          </w:tcPr>
          <w:p w14:paraId="71298D69"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2</w:t>
            </w:r>
          </w:p>
        </w:tc>
        <w:tc>
          <w:tcPr>
            <w:tcW w:w="8884" w:type="dxa"/>
            <w:tcMar>
              <w:top w:w="80" w:type="dxa"/>
              <w:left w:w="80" w:type="dxa"/>
              <w:bottom w:w="80" w:type="dxa"/>
              <w:right w:w="80" w:type="dxa"/>
            </w:tcMar>
          </w:tcPr>
          <w:p w14:paraId="6222E96E"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Транспорт</w:t>
            </w:r>
          </w:p>
        </w:tc>
      </w:tr>
      <w:tr w:rsidR="007347CC" w:rsidRPr="007347CC" w14:paraId="614FA7C3" w14:textId="77777777" w:rsidTr="003E408F">
        <w:trPr>
          <w:trHeight w:val="60"/>
        </w:trPr>
        <w:tc>
          <w:tcPr>
            <w:tcW w:w="472" w:type="dxa"/>
            <w:tcMar>
              <w:top w:w="80" w:type="dxa"/>
              <w:left w:w="80" w:type="dxa"/>
              <w:bottom w:w="80" w:type="dxa"/>
              <w:right w:w="80" w:type="dxa"/>
            </w:tcMar>
          </w:tcPr>
          <w:p w14:paraId="7F152022"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3</w:t>
            </w:r>
          </w:p>
        </w:tc>
        <w:tc>
          <w:tcPr>
            <w:tcW w:w="8884" w:type="dxa"/>
            <w:tcMar>
              <w:top w:w="80" w:type="dxa"/>
              <w:left w:w="80" w:type="dxa"/>
              <w:bottom w:w="80" w:type="dxa"/>
              <w:right w:w="80" w:type="dxa"/>
            </w:tcMar>
          </w:tcPr>
          <w:p w14:paraId="687EBE19"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Здоровье</w:t>
            </w:r>
          </w:p>
        </w:tc>
      </w:tr>
      <w:tr w:rsidR="007347CC" w:rsidRPr="007347CC" w14:paraId="0294AE24" w14:textId="77777777" w:rsidTr="003E408F">
        <w:trPr>
          <w:trHeight w:val="60"/>
        </w:trPr>
        <w:tc>
          <w:tcPr>
            <w:tcW w:w="472" w:type="dxa"/>
            <w:tcMar>
              <w:top w:w="80" w:type="dxa"/>
              <w:left w:w="80" w:type="dxa"/>
              <w:bottom w:w="80" w:type="dxa"/>
              <w:right w:w="80" w:type="dxa"/>
            </w:tcMar>
          </w:tcPr>
          <w:p w14:paraId="47E3C625"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4</w:t>
            </w:r>
          </w:p>
        </w:tc>
        <w:tc>
          <w:tcPr>
            <w:tcW w:w="8884" w:type="dxa"/>
            <w:tcMar>
              <w:top w:w="80" w:type="dxa"/>
              <w:left w:w="80" w:type="dxa"/>
              <w:bottom w:w="80" w:type="dxa"/>
              <w:right w:w="80" w:type="dxa"/>
            </w:tcMar>
          </w:tcPr>
          <w:p w14:paraId="08355F46"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Домашнее хозяйство</w:t>
            </w:r>
          </w:p>
        </w:tc>
      </w:tr>
      <w:tr w:rsidR="007347CC" w:rsidRPr="007347CC" w14:paraId="3C523C74" w14:textId="77777777" w:rsidTr="003E408F">
        <w:trPr>
          <w:trHeight w:val="503"/>
        </w:trPr>
        <w:tc>
          <w:tcPr>
            <w:tcW w:w="9356" w:type="dxa"/>
            <w:gridSpan w:val="2"/>
            <w:tcMar>
              <w:top w:w="80" w:type="dxa"/>
              <w:left w:w="80" w:type="dxa"/>
              <w:bottom w:w="80" w:type="dxa"/>
              <w:right w:w="80" w:type="dxa"/>
            </w:tcMar>
          </w:tcPr>
          <w:p w14:paraId="1CE946EA" w14:textId="77777777" w:rsidR="007347CC" w:rsidRPr="007347CC" w:rsidRDefault="007347CC" w:rsidP="007347CC">
            <w:pPr>
              <w:pStyle w:val="table-head"/>
              <w:spacing w:after="0" w:line="360" w:lineRule="auto"/>
              <w:jc w:val="both"/>
              <w:rPr>
                <w:sz w:val="28"/>
                <w:szCs w:val="28"/>
              </w:rPr>
            </w:pPr>
            <w:r w:rsidRPr="007347CC">
              <w:rPr>
                <w:sz w:val="28"/>
                <w:szCs w:val="28"/>
              </w:rPr>
              <w:t>Модуль: Финансовая грамотность «Школа финансовых решений» (6 ч)</w:t>
            </w:r>
          </w:p>
        </w:tc>
      </w:tr>
      <w:tr w:rsidR="007347CC" w:rsidRPr="007347CC" w14:paraId="1C83BF6D" w14:textId="77777777" w:rsidTr="003E408F">
        <w:trPr>
          <w:trHeight w:val="303"/>
        </w:trPr>
        <w:tc>
          <w:tcPr>
            <w:tcW w:w="472" w:type="dxa"/>
            <w:tcMar>
              <w:top w:w="80" w:type="dxa"/>
              <w:left w:w="80" w:type="dxa"/>
              <w:bottom w:w="80" w:type="dxa"/>
              <w:right w:w="80" w:type="dxa"/>
            </w:tcMar>
          </w:tcPr>
          <w:p w14:paraId="39E5F686"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1</w:t>
            </w:r>
          </w:p>
        </w:tc>
        <w:tc>
          <w:tcPr>
            <w:tcW w:w="8884" w:type="dxa"/>
            <w:tcMar>
              <w:top w:w="80" w:type="dxa"/>
              <w:left w:w="80" w:type="dxa"/>
              <w:bottom w:w="80" w:type="dxa"/>
              <w:right w:w="80" w:type="dxa"/>
            </w:tcMar>
          </w:tcPr>
          <w:p w14:paraId="462F37FD"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Собираемся за покупками: что важно знать</w:t>
            </w:r>
          </w:p>
        </w:tc>
      </w:tr>
      <w:tr w:rsidR="007347CC" w:rsidRPr="007347CC" w14:paraId="27B4C72D" w14:textId="77777777" w:rsidTr="003E408F">
        <w:trPr>
          <w:trHeight w:val="60"/>
        </w:trPr>
        <w:tc>
          <w:tcPr>
            <w:tcW w:w="472" w:type="dxa"/>
            <w:tcMar>
              <w:top w:w="80" w:type="dxa"/>
              <w:left w:w="80" w:type="dxa"/>
              <w:bottom w:w="80" w:type="dxa"/>
              <w:right w:w="80" w:type="dxa"/>
            </w:tcMar>
          </w:tcPr>
          <w:p w14:paraId="05537C43"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2</w:t>
            </w:r>
          </w:p>
        </w:tc>
        <w:tc>
          <w:tcPr>
            <w:tcW w:w="8884" w:type="dxa"/>
            <w:tcMar>
              <w:top w:w="80" w:type="dxa"/>
              <w:left w:w="80" w:type="dxa"/>
              <w:bottom w:w="80" w:type="dxa"/>
              <w:right w:w="80" w:type="dxa"/>
            </w:tcMar>
          </w:tcPr>
          <w:p w14:paraId="6ED2CAA3"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 xml:space="preserve">Делаем покупки: как правильно выбирать товары </w:t>
            </w:r>
          </w:p>
        </w:tc>
      </w:tr>
      <w:tr w:rsidR="007347CC" w:rsidRPr="007347CC" w14:paraId="5B6DD446" w14:textId="77777777" w:rsidTr="003E408F">
        <w:trPr>
          <w:trHeight w:val="60"/>
        </w:trPr>
        <w:tc>
          <w:tcPr>
            <w:tcW w:w="472" w:type="dxa"/>
            <w:tcMar>
              <w:top w:w="80" w:type="dxa"/>
              <w:left w:w="80" w:type="dxa"/>
              <w:bottom w:w="80" w:type="dxa"/>
              <w:right w:w="80" w:type="dxa"/>
            </w:tcMar>
          </w:tcPr>
          <w:p w14:paraId="5D49DBD8"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3</w:t>
            </w:r>
          </w:p>
        </w:tc>
        <w:tc>
          <w:tcPr>
            <w:tcW w:w="8884" w:type="dxa"/>
            <w:tcMar>
              <w:top w:w="80" w:type="dxa"/>
              <w:left w:w="80" w:type="dxa"/>
              <w:bottom w:w="80" w:type="dxa"/>
              <w:right w:w="80" w:type="dxa"/>
            </w:tcMar>
          </w:tcPr>
          <w:p w14:paraId="7583C6C8"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Приобретаем услуги: знаем, умеем, практикуем</w:t>
            </w:r>
          </w:p>
        </w:tc>
      </w:tr>
      <w:tr w:rsidR="007347CC" w:rsidRPr="007347CC" w14:paraId="4F5B5580" w14:textId="77777777" w:rsidTr="003E408F">
        <w:trPr>
          <w:trHeight w:val="60"/>
        </w:trPr>
        <w:tc>
          <w:tcPr>
            <w:tcW w:w="472" w:type="dxa"/>
            <w:tcMar>
              <w:top w:w="80" w:type="dxa"/>
              <w:left w:w="80" w:type="dxa"/>
              <w:bottom w:w="80" w:type="dxa"/>
              <w:right w:w="80" w:type="dxa"/>
            </w:tcMar>
          </w:tcPr>
          <w:p w14:paraId="1F7577BE"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4</w:t>
            </w:r>
          </w:p>
        </w:tc>
        <w:tc>
          <w:tcPr>
            <w:tcW w:w="8884" w:type="dxa"/>
            <w:tcMar>
              <w:top w:w="80" w:type="dxa"/>
              <w:left w:w="80" w:type="dxa"/>
              <w:bottom w:w="80" w:type="dxa"/>
              <w:right w:w="80" w:type="dxa"/>
            </w:tcMar>
          </w:tcPr>
          <w:p w14:paraId="787F8697"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Самое главное о правилах поведении грамотного покупателя</w:t>
            </w:r>
          </w:p>
        </w:tc>
      </w:tr>
      <w:tr w:rsidR="007347CC" w:rsidRPr="007347CC" w14:paraId="1FFFDA39" w14:textId="77777777" w:rsidTr="003E408F">
        <w:trPr>
          <w:trHeight w:val="60"/>
        </w:trPr>
        <w:tc>
          <w:tcPr>
            <w:tcW w:w="472" w:type="dxa"/>
            <w:tcMar>
              <w:top w:w="80" w:type="dxa"/>
              <w:left w:w="80" w:type="dxa"/>
              <w:bottom w:w="80" w:type="dxa"/>
              <w:right w:w="80" w:type="dxa"/>
            </w:tcMar>
          </w:tcPr>
          <w:p w14:paraId="7DEBF912"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5-6</w:t>
            </w:r>
          </w:p>
        </w:tc>
        <w:tc>
          <w:tcPr>
            <w:tcW w:w="8884" w:type="dxa"/>
            <w:tcMar>
              <w:top w:w="80" w:type="dxa"/>
              <w:left w:w="80" w:type="dxa"/>
              <w:bottom w:w="80" w:type="dxa"/>
              <w:right w:w="80" w:type="dxa"/>
            </w:tcMar>
          </w:tcPr>
          <w:p w14:paraId="60BF251E"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«Деньги – не щепки, счетом крепки»</w:t>
            </w:r>
          </w:p>
        </w:tc>
      </w:tr>
      <w:tr w:rsidR="007347CC" w:rsidRPr="007347CC" w14:paraId="47207B37" w14:textId="77777777" w:rsidTr="003E408F">
        <w:trPr>
          <w:trHeight w:val="60"/>
        </w:trPr>
        <w:tc>
          <w:tcPr>
            <w:tcW w:w="9356" w:type="dxa"/>
            <w:gridSpan w:val="2"/>
            <w:tcMar>
              <w:top w:w="80" w:type="dxa"/>
              <w:left w:w="80" w:type="dxa"/>
              <w:bottom w:w="80" w:type="dxa"/>
              <w:right w:w="80" w:type="dxa"/>
            </w:tcMar>
          </w:tcPr>
          <w:p w14:paraId="35638CE2" w14:textId="77777777" w:rsidR="007347CC" w:rsidRPr="007347CC" w:rsidRDefault="007347CC" w:rsidP="007347CC">
            <w:pPr>
              <w:pStyle w:val="table-head"/>
              <w:spacing w:after="0" w:line="360" w:lineRule="auto"/>
              <w:jc w:val="both"/>
              <w:rPr>
                <w:sz w:val="28"/>
                <w:szCs w:val="28"/>
              </w:rPr>
            </w:pPr>
            <w:r w:rsidRPr="007347CC">
              <w:rPr>
                <w:sz w:val="28"/>
                <w:szCs w:val="28"/>
              </w:rPr>
              <w:t>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7347CC" w:rsidRPr="007347CC" w14:paraId="28A80465" w14:textId="77777777" w:rsidTr="003E408F">
        <w:trPr>
          <w:trHeight w:val="60"/>
        </w:trPr>
        <w:tc>
          <w:tcPr>
            <w:tcW w:w="472" w:type="dxa"/>
            <w:tcMar>
              <w:top w:w="80" w:type="dxa"/>
              <w:left w:w="80" w:type="dxa"/>
              <w:bottom w:w="80" w:type="dxa"/>
              <w:right w:w="80" w:type="dxa"/>
            </w:tcMar>
          </w:tcPr>
          <w:p w14:paraId="4423C0E6"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1</w:t>
            </w:r>
          </w:p>
        </w:tc>
        <w:tc>
          <w:tcPr>
            <w:tcW w:w="8884" w:type="dxa"/>
            <w:tcMar>
              <w:top w:w="80" w:type="dxa"/>
              <w:left w:w="80" w:type="dxa"/>
              <w:bottom w:w="80" w:type="dxa"/>
              <w:right w:w="80" w:type="dxa"/>
            </w:tcMar>
          </w:tcPr>
          <w:p w14:paraId="2AAC222E"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Мы умеем дружить</w:t>
            </w:r>
          </w:p>
        </w:tc>
      </w:tr>
      <w:tr w:rsidR="007347CC" w:rsidRPr="007347CC" w14:paraId="55AA97CF" w14:textId="77777777" w:rsidTr="003E408F">
        <w:trPr>
          <w:trHeight w:val="60"/>
        </w:trPr>
        <w:tc>
          <w:tcPr>
            <w:tcW w:w="472" w:type="dxa"/>
            <w:tcMar>
              <w:top w:w="80" w:type="dxa"/>
              <w:left w:w="80" w:type="dxa"/>
              <w:bottom w:w="80" w:type="dxa"/>
              <w:right w:w="80" w:type="dxa"/>
            </w:tcMar>
          </w:tcPr>
          <w:p w14:paraId="50BD6DAF"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2</w:t>
            </w:r>
          </w:p>
        </w:tc>
        <w:tc>
          <w:tcPr>
            <w:tcW w:w="8884" w:type="dxa"/>
            <w:tcMar>
              <w:top w:w="80" w:type="dxa"/>
              <w:left w:w="80" w:type="dxa"/>
              <w:bottom w:w="80" w:type="dxa"/>
              <w:right w:w="80" w:type="dxa"/>
            </w:tcMar>
          </w:tcPr>
          <w:p w14:paraId="0E25A7FF"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Общаемся с одноклассниками и живем интересно</w:t>
            </w:r>
          </w:p>
        </w:tc>
      </w:tr>
      <w:tr w:rsidR="007347CC" w:rsidRPr="007347CC" w14:paraId="00A31478" w14:textId="77777777" w:rsidTr="003E408F">
        <w:trPr>
          <w:trHeight w:val="60"/>
        </w:trPr>
        <w:tc>
          <w:tcPr>
            <w:tcW w:w="472" w:type="dxa"/>
            <w:tcMar>
              <w:top w:w="80" w:type="dxa"/>
              <w:left w:w="80" w:type="dxa"/>
              <w:bottom w:w="80" w:type="dxa"/>
              <w:right w:w="80" w:type="dxa"/>
            </w:tcMar>
          </w:tcPr>
          <w:p w14:paraId="0C8EC68E"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3</w:t>
            </w:r>
          </w:p>
        </w:tc>
        <w:tc>
          <w:tcPr>
            <w:tcW w:w="8884" w:type="dxa"/>
            <w:tcMar>
              <w:top w:w="80" w:type="dxa"/>
              <w:left w:w="80" w:type="dxa"/>
              <w:bottom w:w="80" w:type="dxa"/>
              <w:right w:w="80" w:type="dxa"/>
            </w:tcMar>
          </w:tcPr>
          <w:p w14:paraId="5C63EDB5"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Какие проблемы называют глобальными? Что значит быть глобально компетентным?</w:t>
            </w:r>
          </w:p>
        </w:tc>
      </w:tr>
      <w:tr w:rsidR="007347CC" w:rsidRPr="007347CC" w14:paraId="059F3925" w14:textId="77777777" w:rsidTr="003E408F">
        <w:trPr>
          <w:trHeight w:val="60"/>
        </w:trPr>
        <w:tc>
          <w:tcPr>
            <w:tcW w:w="472" w:type="dxa"/>
            <w:tcMar>
              <w:top w:w="80" w:type="dxa"/>
              <w:left w:w="80" w:type="dxa"/>
              <w:bottom w:w="80" w:type="dxa"/>
              <w:right w:w="80" w:type="dxa"/>
            </w:tcMar>
          </w:tcPr>
          <w:p w14:paraId="0B54FFA9"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lastRenderedPageBreak/>
              <w:t>4</w:t>
            </w:r>
          </w:p>
        </w:tc>
        <w:tc>
          <w:tcPr>
            <w:tcW w:w="8884" w:type="dxa"/>
            <w:tcMar>
              <w:top w:w="80" w:type="dxa"/>
              <w:left w:w="80" w:type="dxa"/>
              <w:bottom w:w="80" w:type="dxa"/>
              <w:right w:w="80" w:type="dxa"/>
            </w:tcMar>
          </w:tcPr>
          <w:p w14:paraId="56E0B57C" w14:textId="77777777" w:rsidR="007347CC" w:rsidRPr="007347CC" w:rsidRDefault="007347CC" w:rsidP="007347CC">
            <w:pPr>
              <w:pStyle w:val="table-body"/>
              <w:spacing w:after="0" w:line="360" w:lineRule="auto"/>
              <w:jc w:val="both"/>
              <w:rPr>
                <w:rFonts w:ascii="Times New Roman" w:hAnsi="Times New Roman" w:cs="Times New Roman"/>
                <w:sz w:val="28"/>
                <w:szCs w:val="28"/>
              </w:rPr>
            </w:pPr>
            <w:r w:rsidRPr="007347CC">
              <w:rPr>
                <w:rFonts w:ascii="Times New Roman" w:hAnsi="Times New Roman" w:cs="Times New Roman"/>
                <w:sz w:val="28"/>
                <w:szCs w:val="28"/>
              </w:rPr>
              <w:t xml:space="preserve">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 </w:t>
            </w:r>
          </w:p>
        </w:tc>
      </w:tr>
    </w:tbl>
    <w:p w14:paraId="485FE934" w14:textId="77777777" w:rsidR="007347CC" w:rsidRPr="007347CC" w:rsidRDefault="007347CC" w:rsidP="007347CC">
      <w:pPr>
        <w:pStyle w:val="body"/>
        <w:spacing w:line="360" w:lineRule="auto"/>
        <w:rPr>
          <w:rFonts w:ascii="Times New Roman" w:hAnsi="Times New Roman" w:cs="Times New Roman"/>
          <w:sz w:val="28"/>
          <w:szCs w:val="28"/>
        </w:rPr>
      </w:pPr>
    </w:p>
    <w:p w14:paraId="2282428A" w14:textId="77777777" w:rsidR="007347CC" w:rsidRDefault="007347CC" w:rsidP="007347CC"/>
    <w:p w14:paraId="7A3F6904" w14:textId="77777777" w:rsidR="007347CC" w:rsidRDefault="007347CC" w:rsidP="007347CC"/>
    <w:p w14:paraId="6DACCA31" w14:textId="77777777" w:rsidR="007347CC" w:rsidRPr="0031255E" w:rsidRDefault="007347CC" w:rsidP="007347CC">
      <w:pPr>
        <w:spacing w:after="0" w:line="240" w:lineRule="auto"/>
        <w:jc w:val="center"/>
      </w:pPr>
    </w:p>
    <w:p w14:paraId="4EF90982" w14:textId="77777777" w:rsidR="007347CC" w:rsidRDefault="007347CC"/>
    <w:sectPr w:rsidR="007347CC" w:rsidSect="007347C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irce-Extra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CC"/>
    <w:rsid w:val="00251BD0"/>
    <w:rsid w:val="003B1B8C"/>
    <w:rsid w:val="007347CC"/>
    <w:rsid w:val="00D2280D"/>
    <w:rsid w:val="00D4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29B663"/>
  <w15:chartTrackingRefBased/>
  <w15:docId w15:val="{66177A73-ABDA-7C4E-AC13-3E9FAEA3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7CC"/>
    <w:pPr>
      <w:spacing w:after="200" w:line="276" w:lineRule="auto"/>
    </w:pPr>
    <w:rPr>
      <w:rFonts w:eastAsiaTheme="minorEastAsia"/>
      <w:kern w:val="0"/>
      <w:sz w:val="22"/>
      <w:szCs w:val="22"/>
      <w:lang w:eastAsia="ru-RU"/>
      <w14:ligatures w14:val="none"/>
    </w:rPr>
  </w:style>
  <w:style w:type="paragraph" w:styleId="1">
    <w:name w:val="heading 1"/>
    <w:basedOn w:val="a"/>
    <w:next w:val="a"/>
    <w:link w:val="10"/>
    <w:uiPriority w:val="9"/>
    <w:qFormat/>
    <w:rsid w:val="007347C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unhideWhenUsed/>
    <w:qFormat/>
    <w:rsid w:val="007347C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7347CC"/>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7347CC"/>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7347CC"/>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7347CC"/>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7347CC"/>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7347CC"/>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7347CC"/>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7C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7347C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347C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347C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347C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347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47CC"/>
    <w:rPr>
      <w:rFonts w:eastAsiaTheme="majorEastAsia" w:cstheme="majorBidi"/>
      <w:color w:val="595959" w:themeColor="text1" w:themeTint="A6"/>
    </w:rPr>
  </w:style>
  <w:style w:type="character" w:customStyle="1" w:styleId="80">
    <w:name w:val="Заголовок 8 Знак"/>
    <w:basedOn w:val="a0"/>
    <w:link w:val="8"/>
    <w:uiPriority w:val="9"/>
    <w:semiHidden/>
    <w:rsid w:val="007347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47CC"/>
    <w:rPr>
      <w:rFonts w:eastAsiaTheme="majorEastAsia" w:cstheme="majorBidi"/>
      <w:color w:val="272727" w:themeColor="text1" w:themeTint="D8"/>
    </w:rPr>
  </w:style>
  <w:style w:type="paragraph" w:styleId="a3">
    <w:name w:val="Title"/>
    <w:basedOn w:val="a"/>
    <w:next w:val="a"/>
    <w:link w:val="a4"/>
    <w:uiPriority w:val="10"/>
    <w:qFormat/>
    <w:rsid w:val="007347C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734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7CC"/>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7347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347CC"/>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7347CC"/>
    <w:rPr>
      <w:i/>
      <w:iCs/>
      <w:color w:val="404040" w:themeColor="text1" w:themeTint="BF"/>
    </w:rPr>
  </w:style>
  <w:style w:type="paragraph" w:styleId="a7">
    <w:name w:val="List Paragraph"/>
    <w:basedOn w:val="a"/>
    <w:uiPriority w:val="34"/>
    <w:qFormat/>
    <w:rsid w:val="007347CC"/>
    <w:pPr>
      <w:spacing w:after="160" w:line="278" w:lineRule="auto"/>
      <w:ind w:left="720"/>
      <w:contextualSpacing/>
    </w:pPr>
    <w:rPr>
      <w:rFonts w:eastAsiaTheme="minorHAnsi"/>
      <w:kern w:val="2"/>
      <w:sz w:val="24"/>
      <w:szCs w:val="24"/>
      <w:lang w:eastAsia="en-US"/>
      <w14:ligatures w14:val="standardContextual"/>
    </w:rPr>
  </w:style>
  <w:style w:type="character" w:styleId="a8">
    <w:name w:val="Intense Emphasis"/>
    <w:basedOn w:val="a0"/>
    <w:uiPriority w:val="21"/>
    <w:qFormat/>
    <w:rsid w:val="007347CC"/>
    <w:rPr>
      <w:i/>
      <w:iCs/>
      <w:color w:val="0F4761" w:themeColor="accent1" w:themeShade="BF"/>
    </w:rPr>
  </w:style>
  <w:style w:type="paragraph" w:styleId="a9">
    <w:name w:val="Intense Quote"/>
    <w:basedOn w:val="a"/>
    <w:next w:val="a"/>
    <w:link w:val="aa"/>
    <w:uiPriority w:val="30"/>
    <w:qFormat/>
    <w:rsid w:val="007347C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7347CC"/>
    <w:rPr>
      <w:i/>
      <w:iCs/>
      <w:color w:val="0F4761" w:themeColor="accent1" w:themeShade="BF"/>
    </w:rPr>
  </w:style>
  <w:style w:type="character" w:styleId="ab">
    <w:name w:val="Intense Reference"/>
    <w:basedOn w:val="a0"/>
    <w:uiPriority w:val="32"/>
    <w:qFormat/>
    <w:rsid w:val="007347CC"/>
    <w:rPr>
      <w:b/>
      <w:bCs/>
      <w:smallCaps/>
      <w:color w:val="0F4761" w:themeColor="accent1" w:themeShade="BF"/>
      <w:spacing w:val="5"/>
    </w:rPr>
  </w:style>
  <w:style w:type="paragraph" w:customStyle="1" w:styleId="body">
    <w:name w:val="body"/>
    <w:basedOn w:val="a"/>
    <w:uiPriority w:val="99"/>
    <w:rsid w:val="007347CC"/>
    <w:pPr>
      <w:widowControl w:val="0"/>
      <w:autoSpaceDE w:val="0"/>
      <w:autoSpaceDN w:val="0"/>
      <w:adjustRightInd w:val="0"/>
      <w:spacing w:after="0" w:line="240" w:lineRule="atLeast"/>
      <w:ind w:firstLine="283"/>
      <w:jc w:val="both"/>
      <w:textAlignment w:val="center"/>
    </w:pPr>
    <w:rPr>
      <w:rFonts w:ascii="TimesNewRomanPSMT" w:eastAsia="Times New Roman" w:hAnsi="TimesNewRomanPSMT" w:cs="TimesNewRomanPSMT"/>
      <w:color w:val="000000"/>
      <w:sz w:val="20"/>
      <w:szCs w:val="20"/>
    </w:rPr>
  </w:style>
  <w:style w:type="paragraph" w:customStyle="1" w:styleId="h3">
    <w:name w:val="h3"/>
    <w:basedOn w:val="a"/>
    <w:uiPriority w:val="99"/>
    <w:rsid w:val="007347CC"/>
    <w:pPr>
      <w:widowControl w:val="0"/>
      <w:suppressAutoHyphens/>
      <w:autoSpaceDE w:val="0"/>
      <w:autoSpaceDN w:val="0"/>
      <w:adjustRightInd w:val="0"/>
      <w:spacing w:before="240" w:after="0" w:line="240" w:lineRule="atLeast"/>
      <w:textAlignment w:val="center"/>
    </w:pPr>
    <w:rPr>
      <w:rFonts w:ascii="Circe-ExtraBold" w:eastAsia="Times New Roman" w:hAnsi="Circe-ExtraBold" w:cs="Circe-ExtraBold"/>
      <w:b/>
      <w:bCs/>
      <w:color w:val="000000"/>
      <w:position w:val="6"/>
    </w:rPr>
  </w:style>
  <w:style w:type="paragraph" w:customStyle="1" w:styleId="list-bullet">
    <w:name w:val="list-bullet"/>
    <w:basedOn w:val="body"/>
    <w:uiPriority w:val="99"/>
    <w:rsid w:val="007347CC"/>
    <w:pPr>
      <w:ind w:left="283" w:hanging="170"/>
    </w:pPr>
  </w:style>
  <w:style w:type="paragraph" w:customStyle="1" w:styleId="list-dash">
    <w:name w:val="list-dash"/>
    <w:basedOn w:val="list-bullet"/>
    <w:uiPriority w:val="99"/>
    <w:rsid w:val="007347CC"/>
    <w:pPr>
      <w:ind w:hanging="283"/>
    </w:pPr>
  </w:style>
  <w:style w:type="paragraph" w:customStyle="1" w:styleId="h4">
    <w:name w:val="h4"/>
    <w:basedOn w:val="body"/>
    <w:uiPriority w:val="99"/>
    <w:rsid w:val="007347CC"/>
    <w:pPr>
      <w:spacing w:before="240"/>
      <w:ind w:firstLine="0"/>
    </w:pPr>
    <w:rPr>
      <w:position w:val="6"/>
      <w:sz w:val="22"/>
      <w:szCs w:val="22"/>
    </w:rPr>
  </w:style>
  <w:style w:type="paragraph" w:customStyle="1" w:styleId="table-body">
    <w:name w:val="table-body"/>
    <w:basedOn w:val="body"/>
    <w:uiPriority w:val="99"/>
    <w:rsid w:val="007347CC"/>
    <w:pPr>
      <w:spacing w:after="100" w:line="200" w:lineRule="atLeast"/>
      <w:ind w:firstLine="0"/>
      <w:jc w:val="left"/>
    </w:pPr>
    <w:rPr>
      <w:sz w:val="18"/>
      <w:szCs w:val="18"/>
    </w:rPr>
  </w:style>
  <w:style w:type="paragraph" w:customStyle="1" w:styleId="table-head">
    <w:name w:val="table-head"/>
    <w:basedOn w:val="table-body"/>
    <w:uiPriority w:val="99"/>
    <w:rsid w:val="007347CC"/>
    <w:pPr>
      <w:jc w:val="center"/>
    </w:pPr>
    <w:rPr>
      <w:rFonts w:ascii="Times New Roman" w:hAnsi="Times New Roman" w:cs="Times New Roman"/>
      <w:b/>
      <w:bCs/>
    </w:rPr>
  </w:style>
  <w:style w:type="character" w:customStyle="1" w:styleId="Bold">
    <w:name w:val="Bold"/>
    <w:uiPriority w:val="99"/>
    <w:rsid w:val="007347C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6055</Words>
  <Characters>34515</Characters>
  <Application>Microsoft Office Word</Application>
  <DocSecurity>0</DocSecurity>
  <Lines>287</Lines>
  <Paragraphs>80</Paragraphs>
  <ScaleCrop>false</ScaleCrop>
  <Company/>
  <LinksUpToDate>false</LinksUpToDate>
  <CharactersWithSpaces>40490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Управляющий персонал</cp:lastModifiedBy>
  <cp:revision>4</cp:revision>
  <dcterms:created xsi:type="dcterms:W3CDTF">2025-03-12T08:31:00Z</dcterms:created>
  <dcterms:modified xsi:type="dcterms:W3CDTF">2025-03-24T11:04:00Z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2025-03-12T08:38:27Z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a2f2fece-768b-45f7-9c00-99a0340955e7</vt:lpwstr>
  </property>
  <property fmtid="{D5CDD505-2E9C-101B-9397-08002B2CF9AE}" pid="7" name="MSIP_Label_defa4170-0d19-0005-0004-bc88714345d2_ActionId">
    <vt:lpwstr>7f36daa0-1954-46dc-b432-e88a2b74de92</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